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学习领会习近平总书记关于意识形态工作的重要论述</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习领会总书记关于意识形态工作的重要论述党的十八大以来，总书记多次发表重要讲话，深刻阐明了新形势下意识形态工作方向性、根本性、全局性的重大问题，涉及意识形态工作的基本定位、根本任务、鲜明立场、阵地建设、方式方法、原则方针、队伍建设等各个方面...</w:t>
      </w:r>
    </w:p>
    <w:p>
      <w:pPr>
        <w:ind w:left="0" w:right="0" w:firstLine="560"/>
        <w:spacing w:before="450" w:after="450" w:line="312" w:lineRule="auto"/>
      </w:pPr>
      <w:r>
        <w:rPr>
          <w:rFonts w:ascii="宋体" w:hAnsi="宋体" w:eastAsia="宋体" w:cs="宋体"/>
          <w:color w:val="000"/>
          <w:sz w:val="28"/>
          <w:szCs w:val="28"/>
        </w:rPr>
        <w:t xml:space="preserve">学习领会总书记关于意识形态工作的重要论述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党的十八大以来，总书记多次发表重要讲话，深刻阐明了新形势下意识形态工作方向性、根本性、全局性的重大问题，涉及意识形态工作的基本定位、根本任务、鲜明立场、阵地建设、方式方法、原则方针、队伍建设等各个方面。这一系列重要思想，站在牢牢把握意识形态工作领导权、管理权、话语权的战略高度，立足党情国情世情，运用全面、历史、辩证、发展、法治的思维方式，科学认识新形势下意识形态斗争的本质，科学总结我们党意识形态工作的经验，体现了对意识形态工作规律的深刻把握、对矛盾风险的准确认知，深化了对做好新形势下意识形态工作的认识，不仅从理论和实践的结合上昭示了意识形态工作的极端重要性和现实紧迫性，而且为做好新形势下的意识形态工作提供了思想指南和行动纲领。深入学习领会、贯彻落实总书记关于意识形态工作的重要论述，对于做好新形势下意识形态工作具有十分重要的指导意义。</w:t>
      </w:r>
    </w:p>
    <w:p>
      <w:pPr>
        <w:ind w:left="0" w:right="0" w:firstLine="560"/>
        <w:spacing w:before="450" w:after="450" w:line="312" w:lineRule="auto"/>
      </w:pPr>
      <w:r>
        <w:rPr>
          <w:rFonts w:ascii="宋体" w:hAnsi="宋体" w:eastAsia="宋体" w:cs="宋体"/>
          <w:color w:val="000"/>
          <w:sz w:val="28"/>
          <w:szCs w:val="28"/>
        </w:rPr>
        <w:t xml:space="preserve">一、以“极端重要”阐明意识形态工作的地位作用</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指出，“经济建设是党的中心工作，意识形态工作是党的一项极端重要的工作”。这句话深刻地阐明了“进行具有许多新的历史特点的伟大斗争”中党的意识形态工作的地位作用。马克思主义认为，经济基础决定上层建筑，上层建筑对经济基础具有巨大的反作用。这要求我们既要重视经济基础的决定性作用，同时也要重视上层建筑各个方面对经济基础的反作用。虽然说经济建设是中心工作，但并不是说其他工作不重要。党的十一届三中全会以来，我们党始终坚持以经济建设为中心，经济迅速发展，综合国力不断增强，人民生活水平显著提高。与此同时，随着我国经济体制的深刻变革、利益格局的深刻调整，社会结构发生深刻变动，人们思想观念也发生深刻变化。改革开放以来的事实证明，越是坚持以经济建设为中心，越是要高度重视意识形态工作，必须坚持中心工作与意识形态工作两手抓两手都要硬，才能更好地保证中国特色社会主义事业健康发展。总书记关于党的中心工作和意识形态工作关系的新定位，既与我们党一贯高度重视意识形态工作的优秀传统一脉相承，也为新时期不断开创意识形态工作新局面指明了方向。在带领人民进行革命、建设和改革的历史进程中，我们党历来高度重视意识形态工作。早在1945年，毛泽东就明确指出：“掌握思想教育，是团结全党进行伟大政治斗争的中心环节。如果这个任务不解决，党的一切政治任务是不能完成的。”此后，他又多次就意识形态工作的重要性做出重要指示。1962年9月，在党的八届十中全会上毛泽东再次谈到这个问题，指出：“凡是要推翻一个政权，总要先造成舆论，总要先做意识形态方面的工作。革命的阶级是这样，反革命的阶级也是这样。改革开放以后，以邓小平为核心的党的第二代中央领导集体高度重视社会主义精神文明建设，明确指出要“两手抓，两手都要硬”。他强调，“在工作重心转到经济建设以后，全党要研究如何适应新的条件，加强党的思想工作，防止埋头经济工作、忽视思想工作的倾向”。在2024年召开的全国思想政治工作会议上，江泽民同志重申“党的思想政治工作，是经济工作和其他一切工作的生命线，是团结全党全国各族人民实现党和国家各项任务的中心环节，是我们党和社会主义国家的重要政治优势”。2024年，胡锦涛同志进一步指出，“思想政治工作历来是我们党统一思想、凝聚人心、化解矛盾、理顺情绪、激励人们团结奋斗的基础性工作。”在新形势下，总书记再次强调意识形态工作的极端重要性，对新时期宣传思想工作提出了新要求。当前，意识形态领域的形势更加复杂多变，面临的风险和挑战更加严峻。从国际国内形势看，意识形态领域面临着“四大挑战”：一是马克思主义指导地位面临多样化社会思潮的严峻挑战；二是社会主义核心价值观面临市场逐利性的挑战；三是传统教育引导面临网络新媒体的挑战；四是培养社会主义事业建设者和接班人面临敌对势力渗透争夺的挑战。面对这些新课题新挑战，迫切要求我们党必须把意识形态工作作为一项“极端重要”的工作抓紧抓好，切实把意识形态的“变量”转变为促进我国改革发展稳定的“增量”。我们要深刻认识到，意识形态工作关乎旗帜、关乎道路、关乎国家政治安全，在党和国家事业发展中具有根本性、战略性、全局性的地位和意义。经济工作搞不好会出大问题，意识形态工作搞不好也会出大问题。党的中心工作与意识形态工作之间不是相互矛盾的，而是相辅相成的，只有坚持“两手抓，两手都要硬”，二者才会相得益彰。只有物质文明建设和精神文明建设都建设好，国家物质力量和精神力量都增强，全国各族人民物质生活和精神生活都改善，中国特色社会主义事业才能顺利向前推进。</w:t>
      </w:r>
    </w:p>
    <w:p>
      <w:pPr>
        <w:ind w:left="0" w:right="0" w:firstLine="560"/>
        <w:spacing w:before="450" w:after="450" w:line="312" w:lineRule="auto"/>
      </w:pPr>
      <w:r>
        <w:rPr>
          <w:rFonts w:ascii="宋体" w:hAnsi="宋体" w:eastAsia="宋体" w:cs="宋体"/>
          <w:color w:val="000"/>
          <w:sz w:val="28"/>
          <w:szCs w:val="28"/>
        </w:rPr>
        <w:t xml:space="preserve">二、以“两个巩固”明确意识形态工作的根本任务</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指出，“宣传思想工作就是要巩固马克思主义在意识形态领域的指导地位，巩固全党全国人民团结奋斗的共同思想基础”。这为新时期党的意识形态工作要达到的根本目标和任务指明了方向。在体制转轨、社会转型、思想多样、利益多元的当今社会，只有把“两个巩固”作为意识形态工作的根本任务和目标要求，把凝聚民心作为意识形态工作的出发点和落脚点，最大限度地凝聚社会共识，找到价值观的“最大公约数”，才能为实现中华民族伟大复兴的中国梦提供强大的思想支撑，保证我国社会主义事业沿着正确道路健康发展。实现“两个巩固”，关键是树立马克思主义和共产主义信仰，坚定中国特色社会主义信念。马克思主义是我们立党立国的根本指导思想。党的十八以来，总书记多次强调，“理想信念坚定，骨头就硬，没有理想信念，或理想信念不坚定，精神上就会‘缺钙’，就会得‘软骨病’”。这个比喻形象生动地说明了坚持马克思主义的重要性。旗帜问题至关重要，高扬党的理想信念旗帜是根本。在全国党校工作会议上，总书记指出，“马克思主义是我们党的指导思想，共产主义是我们党的远大理想。没有马克思主义信仰、共产主义理想，就没有中国共产党，就没有中国特色社会主义”；“我们共产党人的本，就是对马克思主义的信仰，对中国特色社会主义和共产主义的信念，对党和人民的忠诚。我们要固的本，就是坚定这份信仰、坚定这份信念、坚定这份忠诚”。</w:t>
      </w:r>
    </w:p>
    <w:p>
      <w:pPr>
        <w:ind w:left="0" w:right="0" w:firstLine="560"/>
        <w:spacing w:before="450" w:after="450" w:line="312" w:lineRule="auto"/>
      </w:pPr>
      <w:r>
        <w:rPr>
          <w:rFonts w:ascii="宋体" w:hAnsi="宋体" w:eastAsia="宋体" w:cs="宋体"/>
          <w:color w:val="000"/>
          <w:sz w:val="28"/>
          <w:szCs w:val="28"/>
        </w:rPr>
        <w:t xml:space="preserve">在哲学社会科学工作座谈会上，他又指出，“坚持以马克思主义为指导，是当代中国哲学社会科学区别于其他哲学社会科学的根本标志，必须旗帜鲜明加以坚持”。旗帜就是方向，旗帜就是形象。我们说意识形态工作关乎旗帜、关乎道路、关乎国家政治安全，主要原因就在于它要解决的是举什么旗、走什么路的问题。在举什么旗、走什么路的问题上，全党一定要保持清醒头脑。只有坚持对马克思主义的信仰和对社会主义、共产主义的信念，高举理想信念的旗帜，才能从根本上达到“凝魂聚气”的目的。念好“真经”，解决真懂真信问题。在关于意识形态工作的系列重要讲话中，总书记还针对当前一些错误观点和言论做出回应，提出告诫。他指出，当前社会上对坚持以马克思主义为指导的问题上还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总书记还指出，国内外各种敌对势力总是企图让我们党改旗易帜、改名换姓，而我们有些人甚至党内有的同志却没有看清这里面暗藏的玄机。因此，总书记多次强调，坚持以马克思主义为指导，首先要解决真懂真信的问题。只有真正弄懂了马克思主义，才能更好识别、抵御各种错误思潮的误导，才能把马克思主义的立场、观点、方法更好地运用到实际工作中。坚持问题导向，发展21世纪马克思主义。马克思主义中国化取得了重大成果，但还远未结束。我国哲学社会科学的一项重要任务就是继续推进马克思主义中国化、时代化、大众化，继续发展21世纪马克思主义、当代中国马克思主义。与时俱进是马克思主义的理论品质，马克思主义没有结束真理，而是开辟了通向真理的道路。马克思主义传到中国后之所以能焕发勃勃生机，根本原因就在于在革命、建设和改革的各个历史时期，中国共产党人成功推动了马克思主义基本原理同中国具体实际相结合，并形成了马克思主义中国化的理论成果。同样，我们在今天继续发展21世纪马克思主义、当代中国马克思主义，也需要结合新的实践不断做出新的理论创造，继续推动马克思主义中国化。正如总书记在庆祝中国共产党成立95周年大会上指出的，“时代是思想之母，实践是理论之源”，“今天，时代变化和我国发展的广度和深度远远超出了马克思主义经典作家当时的想象”，“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三、坚持以人民为中心的工作导向</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强调，“党性和人民性从来都是一致的、统一的”。他要求意识形态工作要坚持党性和人民性相统一，坚持以人民为中心的工作导向，把讲政治的要求落实到工作的各个方面，为党的中心任务服务，为维护最广大人民根本利益服务，把体现党的主张和反映人民心声统一起来。这是马克思主义群众史观在意识形态领域的生动运用和发展。马克思主义唯物史观认为，人民群众是历史的创造者。人民立场是马克思主义政党区别于其他政党的显著标志，也是中国共产党的根本政治立场。总书记坚持人民创造历史的人民史观，要求全党**，坚信党的根基在人民、党的力量在人民，坚持一切为了人民、一切依靠人民，充分发挥广大人民群众积极性、主动性、创造性，不断把为人民造福事业推向前进。他强调，带领人民创造幸福生活，是我们党始终不渝的奋斗目标。他要求全党同志把人民放在心中最高位置，坚持全心全意为人民服务的根本宗旨，实现好、维护好、发展好最广大人民根本利益，把人民拥护不拥护、赞成不赞成、高兴不高兴、答应不答应作为衡量一切工作得失的根本标准。全国宣传思想工作会议以后，“以人民为中心”成为总书记系列重要讲话中频频提及的重要命题。在文艺工作座谈会上，他指出，要坚持以人民为中心的创作导向，“社会主义文艺，从本质上讲，就是人民的文艺”，“人民既是历史的创造者、也是历史的见证者，既是历史的‘剧中人’、也是历史的‘剧作者’”，“只有牢固树立马克思主义文艺观，真正做到了以人民为中心，文艺才能发挥最大正能量。”他同时强调，党的根本宗旨是全心全意为人民服务，文艺的根本宗旨也是为人民创作。把握了这个立足点，党和文艺的关系就能得到正确处理，就能准确把握党性和人民性的关系、政治立场和创作自由的关系。在党的新闻舆论工作座谈会上，他指出，我们党以全心全意为人民服务为根本宗旨，没有自己的特殊利益，体现党的意志就是体现人民的意志，宣传党的主张就是宣传人民的主张，坚持党性就是坚持人民性。党性寓于人民性之中，没有脱离人民性的党性，也没有脱离党性的人民性。在网络安全和信息化工作座谈会上，他指出，“网信事业要发展，必须贯彻以人民为中心的发展思想”，“让亿万人民在共享互联网发展成果上有更多获得感”，“让互联网更好造福人民”。在哲学社会科学工作座谈会上，他指出，“为什么人的问题是哲学社会科学研究的根本性、原则性问题。我国哲学社会科学为谁著书、为谁立说，是为少数人服务还是为绝大多数人服务，是必须搞清楚的问题”，“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在庆祝中国共产党成立95周年大会上，他指出，要“顺应人民群众对美好生活的向往，坚持以人民为中心的发展思想”。党性和人民性的关系，本来是一个有明确答案的问题。但是近年来，社会上出现一些把党性同人民性割裂开来、对立起来的错误观点和言论。这些错误观点和言论，在思想上是糊涂的，在理论上是错误的，在实践上是有害的。总书记的系列重要讲话，无疑是对这些错误观点和言论的有力反驳和对中国共产党人民立场的再次重申，对意识形态工作进一步廓清模糊认识、坚定政治立场，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四、把网上舆论工作作为“重中之重”抓</w:t>
      </w:r>
    </w:p>
    <w:p>
      <w:pPr>
        <w:ind w:left="0" w:right="0" w:firstLine="560"/>
        <w:spacing w:before="450" w:after="450" w:line="312" w:lineRule="auto"/>
      </w:pPr>
      <w:r>
        <w:rPr>
          <w:rFonts w:ascii="宋体" w:hAnsi="宋体" w:eastAsia="宋体" w:cs="宋体"/>
          <w:color w:val="000"/>
          <w:sz w:val="28"/>
          <w:szCs w:val="28"/>
        </w:rPr>
        <w:t xml:space="preserve">当今世界，以互联网为代表的信息技术日新月异，引起人们生产生活方式的深刻变革。互联网日益成为推动经济发展、传播先进文化、深化国际交流的重要手段，对人们的求知途径、思维方式、价值观念产生越来越重要的影响，舆论斗争的主战场开始从传统媒体向互联网转移。这个战场的胜负，直接关系我国意识形态安全和政治安全。面对这种新形势，总书记在全国宣传思想工作会议上深刻指出，根据形势发展需要，要把网上舆论工作作为宣传思想工作的重中之重抓。宣传思想工作是做人的工作的，人在哪儿重点就应该在哪儿。这为在互联网时代做好意识形态工作指明了方向。在网络安全和信息化工作座谈会上，总书记专门对做好网上意识形态工作做出系统阐述。他指出，要善于运用网络了解民意，互联网越来越成为人们学习、工作、生活的新空间，越来越成为获取公共服务的新平台，网民来自老百姓，老百姓上了网，民意也就上了网。群众在哪儿，我们的领导干部就要到哪儿去，让互联网成为我们同群众交流沟通的新平台，成为了解群众、贴近群众、为群众排忧解难的新途径，成为发扬人民民主、接受人民监督的新渠道。他强调，“互联网不是‘法外之地’。网络空间是虚拟的，但运用网络空间的主体是现实的，大家都应该遵守法律，明确各方权利义务”，利用网络鼓吹推翻国家政权，煽动宗教极端主义，宣扬民族分裂思想，教唆暴力恐怖活动，等等，这样的行为要坚决制止和打击。利用网络进行欺诈活动，散布色情材料，进行人身攻击，兜售非法物品，等等，这样的言行也要坚决管控，决不能任其大行其道。他要求，要形成良好网上舆论氛围，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总书记还对加强管控与发挥互联网监督作用的关系做了说明。他指出，“形成良好网上舆论氛围，不是说只能有一个声音、一个调子，而是说不能搬弄是非、颠倒黑白、造谣生事、违法犯罪，不能超越了宪法法律界限”。这就厘定了有关部门管网治网的边界，在严格以法治网的同时，要注意区分网络违法犯罪活动同互联网监督的区别。对于前者，要敢抓敢管、敢于亮剑；对于后者，不论是对党和政府工作提的还是对领导干部个人提的，不论是和风细雨的还是忠言逆耳的，我们不仅要欢迎，而且要认真研究和吸取。同其他新技术一样，互联网也是一把“双刃剑”。它的快速发展对意识形态工作提出新挑战，各种错误思潮借助互联网快速传播，西方国家借助技术优势对我国进行意识形态渗透，都大大增加意识形态工作的难度。正因为如此，总书记多次强调，有些人企图让互联网成为当代中国最大的变量，过不了互联网这一关，就过不了长期执政这一关。总书记关于网上意识形态工作的重要思想，为我们在新形势下有理有节开展网上舆论斗争，有效抵制错误观点言论在互联网上的攻击和渗透，都具有重要的指导意义。</w:t>
      </w:r>
    </w:p>
    <w:p>
      <w:pPr>
        <w:ind w:left="0" w:right="0" w:firstLine="560"/>
        <w:spacing w:before="450" w:after="450" w:line="312" w:lineRule="auto"/>
      </w:pPr>
      <w:r>
        <w:rPr>
          <w:rFonts w:ascii="宋体" w:hAnsi="宋体" w:eastAsia="宋体" w:cs="宋体"/>
          <w:color w:val="000"/>
          <w:sz w:val="28"/>
          <w:szCs w:val="28"/>
        </w:rPr>
        <w:t xml:space="preserve">五、守好高校这个意识形态工作前沿阵地</w:t>
      </w:r>
    </w:p>
    <w:p>
      <w:pPr>
        <w:ind w:left="0" w:right="0" w:firstLine="560"/>
        <w:spacing w:before="450" w:after="450" w:line="312" w:lineRule="auto"/>
      </w:pPr>
      <w:r>
        <w:rPr>
          <w:rFonts w:ascii="宋体" w:hAnsi="宋体" w:eastAsia="宋体" w:cs="宋体"/>
          <w:color w:val="000"/>
          <w:sz w:val="28"/>
          <w:szCs w:val="28"/>
        </w:rPr>
        <w:t xml:space="preserve">高校作为意识形态工作前沿阵地，肩负学习研究宣传马克思主义，培育和弘扬社会主义核心价值观，为实现中华民族伟大复兴的中国梦提供人才保障和智力支持的重要任务。党的十八大以来，以习近平同志为核心的党中央先后下发《关于进一步加强和改进新形势下高校宣传思想工作的意见》《关于加强和改进新形势下高校思想政治工作的意见》等文件，充分体现了以习近平同志为核心的党中央对高校思想政治工作的高度重视，为做好新形势下高校意识形态工作提供了基本遵循和科学指南。2024年12月28日至29日，第二十三次全国高等学校党的建设工作会议在京召开。总书记做出重要指示强调，高校肩负着学习研究宣传马克思主义、培养中国特色社会主义事业建设者和接班人的重大任务。加强党对高校的领导，加强和改进高校党的建设，是办好中国特色社会主义大学的根本保证。他指出，办好中国特色社会主义大学，要坚持立德树人，把培育和践行社会主义核心价值观融入教书育人全过程；强化思想引领，牢牢把握高校意识形态工作领导权；坚持和完善党委领导下的校长负责制，不断改革和完善高校体制机制；全面推进党的建设各项工作，有效发挥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高校是生产理论、传播思想、传承文化的地方，它的独特之处在于：既生产思想又消费思想，既生产舆论又消费舆论，既生产理论又消费理论，既生产文化又消费文化。这就决定了高校始终处于各种思想理论观点交流交融交锋的最前沿，也是境内外敌对势力渗透争夺的重点。社会上一有新思想出现，总是首先传导到校园。青年学生思想活跃，可塑性强，易于接受新鲜事物，正处于价值观形成的关键时期。因此，高校思想政治工作具有特殊重要性。加强和改进高校思想政治工作，事关办什么样的大学、怎样办大学的根本问题，事关党对高校的领导，事关中国特色社会主义事业后继有人，是一项重大的政治任务和战略工程。当前，我国高校意识形态领域主流积极健康向上，呈现良好发展态势。同时，国际国内形势深刻变化，不同思想文化交流交融交锋更加频繁，社会思潮日趋多元多样多变，高校思想政治工作面临许多新情况新任务新课题。在这种背景下，对高校思想政治工作重视不够，“说起来重要、做起来次要、忙起来不要”的现象仍然存在；有的高校在办学方向上存在模糊认识，对我国高校发展目标要求的把握还不到位；有的高校存在重教书轻育人、重智育轻德育、重科研轻教学等现象，思想政治工作针对性和吸引力还不强；有的高校阵地建设管理存在薄弱环节，错误思想观点仍有传播空间，等等。总体而言，无论思想认识还是工作手段，高校思想政治工作的现状与中央要求还存在差距，进一步加强和改进高校思想政治工作的紧迫性更加凸显。全国高校思想政治工作会议，正是在这种背景下于2024年12月召开的一次具有里程碑意义的重要会议。总书记在会议上深刻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他从遵循思想政治工作规律、用好课堂教学主渠道、加快构建中国特色哲学社会科学学科体系和教材体系、更加注重以文化人以文育人、运用新媒体新技术使工作活起来等方面，对如何做好高校思想政治工作，提出了具体要求，为新时期做好高校思想政治工作指明了前进方向。2024年5月3日，总书记在考察中国政法大学时发表重要讲话，充分肯定全国高校思想政治工作会议以来的工作成效，强调高校党委要履行好管党治党、办学治校的主体责任，要强化基础、抓住重点、建立规范、落实责任，真正做到“虚”功“实”做，把“软指标”变为“硬约束”；把思想政治工作和高校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这些重要论述，既充分体现了以习近平同志为核心的党中央对高校思想政治工作的高度重视和政治要求，也为把全国高校思想政治工作会议精神贯彻落实不断向纵深推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六、以“党管原则”为落实意识形态工作责任制提供坚强保证</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党管意识形态原则，要求各级党委负起政治责任和领导责任，加强对宣传思想领域重大问题的分析研判和重大战略性任务的统筹指导，不断提高领导宣传思想工作的能力和水平。在全国宣传思想工作会议上，他指出，所有宣传思想部门和单位，所有宣传思想战线上的党员、干部都要旗帜鲜明坚持党性原则。坚持党性，核心就是坚持正确政治方向，站稳政治立场，坚定宣传党的理论和路线方针政策，坚定宣传中央重大工作部署，坚定宣传中央关于形势的重大分析判断，坚决同党中央保持高度一致，坚决维护中央权威。</w:t>
      </w:r>
    </w:p>
    <w:p>
      <w:pPr>
        <w:ind w:left="0" w:right="0" w:firstLine="560"/>
        <w:spacing w:before="450" w:after="450" w:line="312" w:lineRule="auto"/>
      </w:pPr>
      <w:r>
        <w:rPr>
          <w:rFonts w:ascii="宋体" w:hAnsi="宋体" w:eastAsia="宋体" w:cs="宋体"/>
          <w:color w:val="000"/>
          <w:sz w:val="28"/>
          <w:szCs w:val="28"/>
        </w:rPr>
        <w:t xml:space="preserve">在文艺工作座谈会上，他指出，党的领导是社会主义文艺发展的根本保证。在党的新闻舆论工作座谈会上，他指出，党的新闻舆论工作坚持党性原则，最根本的是坚持党对新闻舆论工作的领导。在哲学社会科学工作座谈会上，他指出，加强和改善党对哲学社会科学工作的领导，是繁荣发展我国哲学社会科学事业的根本保证。在全国高校思想政治工作会议上，他强调，办好我国高等教育，必须坚持党的领导，牢牢掌握党对高校工作的领导权，使高校成为坚持党的领导的坚强阵地。党管意识形态，是我们党的优良传统，是我们党在长期实践中形成的重要原则和制度，是坚持党的领导的一个重要方面，也是各级党组织的一项重要任务和抓好意识形态工作的重要保障。然而一段时期以来，一些人认为意识形态工作主要是宣传思想部门的职责，一些领导干部对意识形态工作不想抓、不会抓、不敢抓。对此，总书记指出，做好宣传思想工作必须全党动手。要树立大宣传的工作理念，动员各条战线各个部门一起来做，把宣传思想工作同各个领域的行政管理、行业管理、社会管理更加紧密地结合起来。也就是说，抓好意识形态工作，不能依靠宣传思想部门单打独斗。一方面，宣传思想部门要强化阵地意识，做到守土有责、守土负责、守土尽责，另一方面，各条战线各个部门都要高度重视意识形态工作，齐抓共管，形成合力。特别是在中共中央办公厅相继印发《党委（党组）意识形态工作责任制实施办法》《党委（党组）网络意识形态工作责任制实施细则》后，各级党组织和领导干部更加明确所肩负的意识形态工作责任，守好自己的“责任田”。各级党委要站在意识形态工作第一线，坚决落实意识形态工作责任制，担负起政治责任和领导责任，牢牢掌握意识形态工作的领导权、管理权、话语权。在各种错误思潮面前，党的各级领导干部特别是高级干部，要做政治上的明白人，做到旗帜鲜明、理直气壮，敢于发声、敢于亮剑，决不能做“爱惜羽毛”的“开明绅士”。为了把“党管原则”落到实处，必须以加强队伍建设为意识形态工作提供有力人才支撑。建设一支高素质的意识形态人才队伍，是确保领导权牢牢掌握在忠于党和人民的人手中，确保意识形态工作正确方向的重要前提。党的十八大以来，在关于意识形态工作的系列重要讲话中，总书记多次强调人才队伍建设的重要性，指出人才是第一资源，人是事业发展最关键的因素。做好新形势下意识形态工作，要有聚天下英才而用之的眼界、魄力和气度，培养人才、发现人才、珍惜人才、凝聚人才。党的宣传思想部门作为意识形态的管理部门，承担着十分重要的职责，要加强学习、加强实践，真正成为让人信服的行家里手。新闻舆论部门作为党和政府的宣传阵地，要增强政治家办报意识，要加快培养造就一支政治坚定、业务精湛、作风优良、党和人民放心的新闻舆论工作队伍。当前，我们正在进行具有许多新的历史特点的伟大斗争，意识形态工作者亟须增强忧患意识，克服本领恐慌，进一步提高做好新形势下意识形态工作的能力和水平。“念好了人才经，才能事半功倍”。唯有努力打造一支政治上靠得住、工作上有本事、老百姓信得过的人才队伍，才能为新时期意识形态工作提供强有力的人才支撑。</w:t>
      </w:r>
    </w:p>
    <w:p>
      <w:pPr>
        <w:ind w:left="0" w:right="0" w:firstLine="560"/>
        <w:spacing w:before="450" w:after="450" w:line="312" w:lineRule="auto"/>
      </w:pPr>
      <w:r>
        <w:rPr>
          <w:rFonts w:ascii="宋体" w:hAnsi="宋体" w:eastAsia="宋体" w:cs="宋体"/>
          <w:color w:val="000"/>
          <w:sz w:val="28"/>
          <w:szCs w:val="28"/>
        </w:rPr>
        <w:t xml:space="preserve">意识形态，即系统地、自觉地反映社会经济形态和政治制度的思想体系。是社会意识诸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具有历史继承性；它的发展同经济发展并不总是平衡的，有时经济上相对落后的国家在思想领域会超过当时经济上先进的国家。自从阶级产生以后，意识形态具有阶级性。（摘自《辞海》）</w:t>
      </w:r>
    </w:p>
    <w:p>
      <w:pPr>
        <w:ind w:left="0" w:right="0" w:firstLine="560"/>
        <w:spacing w:before="450" w:after="450" w:line="312" w:lineRule="auto"/>
      </w:pPr>
      <w:r>
        <w:rPr>
          <w:rFonts w:ascii="宋体" w:hAnsi="宋体" w:eastAsia="宋体" w:cs="宋体"/>
          <w:color w:val="000"/>
          <w:sz w:val="28"/>
          <w:szCs w:val="28"/>
        </w:rPr>
        <w:t xml:space="preserve">意识形态工作又称做思想上层建筑相关方面工作。</w:t>
      </w:r>
    </w:p>
    <w:p>
      <w:pPr>
        <w:ind w:left="0" w:right="0" w:firstLine="560"/>
        <w:spacing w:before="450" w:after="450" w:line="312" w:lineRule="auto"/>
      </w:pPr>
      <w:r>
        <w:rPr>
          <w:rFonts w:ascii="宋体" w:hAnsi="宋体" w:eastAsia="宋体" w:cs="宋体"/>
          <w:color w:val="000"/>
          <w:sz w:val="28"/>
          <w:szCs w:val="28"/>
        </w:rPr>
        <w:t xml:space="preserve">意识形态就像是要给人们一种信心，让他们相信，自己走的道路是正确的，对于中国来说，我们的意识形态就是坚持独立自主，走中国特色的社会主义道路，而不能一味模仿学习西方的价值观，我们有自己的文化有自己的制度，不必去跟着西方的意识形态走。</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它是一种对事物的感观思想，它是观念、观点、概念、思想、价值观等要素的总和。意识形态不是人脑中固有的，而是源于社会存在。人的意识形态受思维能力、环境、信息(教育、宣传)、价值取向等因素影响。不同的意识形态，对同一种事物的理解、认知也不同。</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意识形态特征</w:t>
      </w:r>
    </w:p>
    <w:p>
      <w:pPr>
        <w:ind w:left="0" w:right="0" w:firstLine="560"/>
        <w:spacing w:before="450" w:after="450" w:line="312" w:lineRule="auto"/>
      </w:pPr>
      <w:r>
        <w:rPr>
          <w:rFonts w:ascii="宋体" w:hAnsi="宋体" w:eastAsia="宋体" w:cs="宋体"/>
          <w:color w:val="000"/>
          <w:sz w:val="28"/>
          <w:szCs w:val="28"/>
        </w:rPr>
        <w:t xml:space="preserve">1.现实性</w:t>
      </w:r>
    </w:p>
    <w:p>
      <w:pPr>
        <w:ind w:left="0" w:right="0" w:firstLine="560"/>
        <w:spacing w:before="450" w:after="450" w:line="312" w:lineRule="auto"/>
      </w:pPr>
      <w:r>
        <w:rPr>
          <w:rFonts w:ascii="宋体" w:hAnsi="宋体" w:eastAsia="宋体" w:cs="宋体"/>
          <w:color w:val="000"/>
          <w:sz w:val="28"/>
          <w:szCs w:val="28"/>
        </w:rPr>
        <w:t xml:space="preserve">意识形态是一种抽象的理论，但并不是纯粹空洞的东西。它有指向性，总是指向现实。无论是占统治地位的政治思想。还是居非统治地位的思想、学说，要么是为了维护现存的政治制度，要么是为了批判现存的政治制度。</w:t>
      </w:r>
    </w:p>
    <w:p>
      <w:pPr>
        <w:ind w:left="0" w:right="0" w:firstLine="560"/>
        <w:spacing w:before="450" w:after="450" w:line="312" w:lineRule="auto"/>
      </w:pPr>
      <w:r>
        <w:rPr>
          <w:rFonts w:ascii="宋体" w:hAnsi="宋体" w:eastAsia="宋体" w:cs="宋体"/>
          <w:color w:val="000"/>
          <w:sz w:val="28"/>
          <w:szCs w:val="28"/>
        </w:rPr>
        <w:t xml:space="preserve">2.总体性</w:t>
      </w:r>
    </w:p>
    <w:p>
      <w:pPr>
        <w:ind w:left="0" w:right="0" w:firstLine="560"/>
        <w:spacing w:before="450" w:after="450" w:line="312" w:lineRule="auto"/>
      </w:pPr>
      <w:r>
        <w:rPr>
          <w:rFonts w:ascii="宋体" w:hAnsi="宋体" w:eastAsia="宋体" w:cs="宋体"/>
          <w:color w:val="000"/>
          <w:sz w:val="28"/>
          <w:szCs w:val="28"/>
        </w:rPr>
        <w:t xml:space="preserve">意识形态是由各种具体的意识形成的政治思想、法律思想、经济思想、社会思想、教育、艺术、伦理、道德、宗教、哲学等构成的有机的思想体系。</w:t>
      </w:r>
    </w:p>
    <w:p>
      <w:pPr>
        <w:ind w:left="0" w:right="0" w:firstLine="560"/>
        <w:spacing w:before="450" w:after="450" w:line="312" w:lineRule="auto"/>
      </w:pPr>
      <w:r>
        <w:rPr>
          <w:rFonts w:ascii="宋体" w:hAnsi="宋体" w:eastAsia="宋体" w:cs="宋体"/>
          <w:color w:val="000"/>
          <w:sz w:val="28"/>
          <w:szCs w:val="28"/>
        </w:rPr>
        <w:t xml:space="preserve">3.阶级性</w:t>
      </w:r>
    </w:p>
    <w:p>
      <w:pPr>
        <w:ind w:left="0" w:right="0" w:firstLine="560"/>
        <w:spacing w:before="450" w:after="450" w:line="312" w:lineRule="auto"/>
      </w:pPr>
      <w:r>
        <w:rPr>
          <w:rFonts w:ascii="宋体" w:hAnsi="宋体" w:eastAsia="宋体" w:cs="宋体"/>
          <w:color w:val="000"/>
          <w:sz w:val="28"/>
          <w:szCs w:val="28"/>
        </w:rPr>
        <w:t xml:space="preserve">意识形态具有鲜明的阶级功能。不同的社会集团和阶级由于其利益的差异而有不同的意识形态，而不同的意识形态在社会中所处的地位，它是由其所代表的阶级的地位决定的。</w:t>
      </w:r>
    </w:p>
    <w:p>
      <w:pPr>
        <w:ind w:left="0" w:right="0" w:firstLine="560"/>
        <w:spacing w:before="450" w:after="450" w:line="312" w:lineRule="auto"/>
      </w:pPr>
      <w:r>
        <w:rPr>
          <w:rFonts w:ascii="宋体" w:hAnsi="宋体" w:eastAsia="宋体" w:cs="宋体"/>
          <w:color w:val="000"/>
          <w:sz w:val="28"/>
          <w:szCs w:val="28"/>
        </w:rPr>
        <w:t xml:space="preserve">4.相对独立性</w:t>
      </w:r>
    </w:p>
    <w:p>
      <w:pPr>
        <w:ind w:left="0" w:right="0" w:firstLine="560"/>
        <w:spacing w:before="450" w:after="450" w:line="312" w:lineRule="auto"/>
      </w:pPr>
      <w:r>
        <w:rPr>
          <w:rFonts w:ascii="宋体" w:hAnsi="宋体" w:eastAsia="宋体" w:cs="宋体"/>
          <w:color w:val="000"/>
          <w:sz w:val="28"/>
          <w:szCs w:val="28"/>
        </w:rPr>
        <w:t xml:space="preserve">意识形态虽为社会存在所决定，但它有自身特有的发展规律，它是相对独立的。</w:t>
      </w:r>
    </w:p>
    <w:p>
      <w:pPr>
        <w:ind w:left="0" w:right="0" w:firstLine="560"/>
        <w:spacing w:before="450" w:after="450" w:line="312" w:lineRule="auto"/>
      </w:pPr>
      <w:r>
        <w:rPr>
          <w:rFonts w:ascii="宋体" w:hAnsi="宋体" w:eastAsia="宋体" w:cs="宋体"/>
          <w:color w:val="000"/>
          <w:sz w:val="28"/>
          <w:szCs w:val="28"/>
        </w:rPr>
        <w:t xml:space="preserve">5.依赖性</w:t>
      </w:r>
    </w:p>
    <w:p>
      <w:pPr>
        <w:ind w:left="0" w:right="0" w:firstLine="560"/>
        <w:spacing w:before="450" w:after="450" w:line="312" w:lineRule="auto"/>
      </w:pPr>
      <w:r>
        <w:rPr>
          <w:rFonts w:ascii="宋体" w:hAnsi="宋体" w:eastAsia="宋体" w:cs="宋体"/>
          <w:color w:val="000"/>
          <w:sz w:val="28"/>
          <w:szCs w:val="28"/>
        </w:rPr>
        <w:t xml:space="preserve">意识形态不是人脑中固有的，也不是从天上掉下的，归根结底来源于社会存在。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2024-09-21T01:36:57+08:00</dcterms:created>
  <dcterms:modified xsi:type="dcterms:W3CDTF">2024-09-21T01:36:57+08:00</dcterms:modified>
</cp:coreProperties>
</file>

<file path=docProps/custom.xml><?xml version="1.0" encoding="utf-8"?>
<Properties xmlns="http://schemas.openxmlformats.org/officeDocument/2006/custom-properties" xmlns:vt="http://schemas.openxmlformats.org/officeDocument/2006/docPropsVTypes"/>
</file>