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运政职工读于丹有感于丹，中国著名文化的研究者和传播者，著作丰富，家喻户晓，将博大精深的国学通过深入浅出的讲授，给人启迪，令人感悟，增人智慧。于丹在“趣品人生”一书中，介绍了中国山水文化，茶、酒、琴文化，读后令人耳...</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打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章节开始之前，有一段类似警言的话语，想语文课本上的单元导读一样，告诉我们这一章的中心论点，第一总章主要由山水论幸福，文中运用大量事实数据和经典故事，使文章真实可信而又饶有趣味。正如文章中所述幸福似乎离我们越来越远了，小时候一盒炮竹也能让我们开心把玩半天，停电对我们来说是天堂般的世界，而现在，越来越多的“玩具”来到我们手中，但是却总是找不到以前的欢乐。因为有太多事情需要去顾虑，有太多问题需要去思考，如同一道道枷锁，将我们同幸福分开。但我觉得这个世界还没有失去希望，憨豆在伦敦奥运会的表现完美的诠释了幸福的含义，即使从最严肃的新闻报道中，我们也总能找出“亮点”着便是新生代幸福的标志。</w:t>
      </w:r>
    </w:p>
    <w:p>
      <w:pPr>
        <w:ind w:left="0" w:right="0" w:firstLine="560"/>
        <w:spacing w:before="450" w:after="450" w:line="312" w:lineRule="auto"/>
      </w:pPr>
      <w:r>
        <w:rPr>
          <w:rFonts w:ascii="宋体" w:hAnsi="宋体" w:eastAsia="宋体" w:cs="宋体"/>
          <w:color w:val="000"/>
          <w:sz w:val="28"/>
          <w:szCs w:val="28"/>
        </w:rPr>
        <w:t xml:space="preserve">第二章则由茶、酒论生活情趣，关于茶我们已经读过无数篇文章，看过无数的电影，那种意境我们早已明了，但是关于酒的知识我们却知之甚少，作者运用很多我们耳熟能详的典故，告诉我们酒与英雄和酒与生活的关系，还让我们了解了很多关于酒的知识。但是我相信，酒——这种品味生活的方式还不适合我们。</w:t>
      </w:r>
    </w:p>
    <w:p>
      <w:pPr>
        <w:ind w:left="0" w:right="0" w:firstLine="560"/>
        <w:spacing w:before="450" w:after="450" w:line="312" w:lineRule="auto"/>
      </w:pPr>
      <w:r>
        <w:rPr>
          <w:rFonts w:ascii="宋体" w:hAnsi="宋体" w:eastAsia="宋体" w:cs="宋体"/>
          <w:color w:val="000"/>
          <w:sz w:val="28"/>
          <w:szCs w:val="28"/>
        </w:rPr>
        <w:t xml:space="preserve">最后的一章则由乐器论心境，我对欣赏中国古典音乐兴趣不高，但作者讲的一个个有趣的历史故事却深深地吸引了我，让我沉下心来真正读完了这本书。</w:t>
      </w:r>
    </w:p>
    <w:p>
      <w:pPr>
        <w:ind w:left="0" w:right="0" w:firstLine="560"/>
        <w:spacing w:before="450" w:after="450" w:line="312" w:lineRule="auto"/>
      </w:pPr>
      <w:r>
        <w:rPr>
          <w:rFonts w:ascii="宋体" w:hAnsi="宋体" w:eastAsia="宋体" w:cs="宋体"/>
          <w:color w:val="000"/>
          <w:sz w:val="28"/>
          <w:szCs w:val="28"/>
        </w:rPr>
        <w:t xml:space="preserve">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宋体" w:hAnsi="宋体" w:eastAsia="宋体" w:cs="宋体"/>
          <w:color w:val="000"/>
          <w:sz w:val="28"/>
          <w:szCs w:val="28"/>
        </w:rPr>
        <w:t xml:space="preserve">这本书分成茶、酒、琴来介绍，根据于丹自己的理解和体会来描写一些看上去无用的事，其实，这也是在写人生。生活是很复杂，但永远要有闲趣，要有美。</w:t>
      </w:r>
    </w:p>
    <w:p>
      <w:pPr>
        <w:ind w:left="0" w:right="0" w:firstLine="560"/>
        <w:spacing w:before="450" w:after="450" w:line="312" w:lineRule="auto"/>
      </w:pPr>
      <w:r>
        <w:rPr>
          <w:rFonts w:ascii="宋体" w:hAnsi="宋体" w:eastAsia="宋体" w:cs="宋体"/>
          <w:color w:val="000"/>
          <w:sz w:val="28"/>
          <w:szCs w:val="28"/>
        </w:rPr>
        <w:t xml:space="preserve">你有没有想过工作、学习之后来弹一会儿乐器？在闲聊时喝一小盏茶？在晚饭后自娱自乐地品上一杯小酒？也许没有吧？每天都循规蹈矩，每一天都在繁忙地学习、工作，每一天都在毫无意义的事中浪费时间，那么，你会变成一个机器。确实，我们需要放松一下，大城市里的人，如上海人走路都比别人快许多，谈何生活？</w:t>
      </w:r>
    </w:p>
    <w:p>
      <w:pPr>
        <w:ind w:left="0" w:right="0" w:firstLine="560"/>
        <w:spacing w:before="450" w:after="450" w:line="312" w:lineRule="auto"/>
      </w:pPr>
      <w:r>
        <w:rPr>
          <w:rFonts w:ascii="宋体" w:hAnsi="宋体" w:eastAsia="宋体" w:cs="宋体"/>
          <w:color w:val="000"/>
          <w:sz w:val="28"/>
          <w:szCs w:val="28"/>
        </w:rPr>
        <w:t xml:space="preserve">茶，从字面上来看，就是“人在草木之间”。喝茶，大家都会；品茶，品出它的滋味，你会吗？应该不会的。现在更多的人把饮茶当作解渴的一种方式，而不是一种生活。鲁迅先生曾说过：“有好茶喝，会喝好茶，是一种‘清福’。”酒呢，现在成了一种应酬，哪里会好好品尝呢？摘仙人—李白有一篇诗中写道“百年三万六千日，一日须顷三百杯。”真是体现出了一种豪情海量。琴，十分雅致，我也在学琴，我总觉得琴能心旷神怡。音乐之美，是任何人无法抵抗的。</w:t>
      </w:r>
    </w:p>
    <w:p>
      <w:pPr>
        <w:ind w:left="0" w:right="0" w:firstLine="560"/>
        <w:spacing w:before="450" w:after="450" w:line="312" w:lineRule="auto"/>
      </w:pPr>
      <w:r>
        <w:rPr>
          <w:rFonts w:ascii="宋体" w:hAnsi="宋体" w:eastAsia="宋体" w:cs="宋体"/>
          <w:color w:val="000"/>
          <w:sz w:val="28"/>
          <w:szCs w:val="28"/>
        </w:rPr>
        <w:t xml:space="preserve">读了这本书，我懂得了生活中并不是没有快乐，也并不缺少美，只是缺少发现美的眼睛。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2024-11-06T10:38:07+08:00</dcterms:created>
  <dcterms:modified xsi:type="dcterms:W3CDTF">2024-11-06T10:38:07+08:00</dcterms:modified>
</cp:coreProperties>
</file>

<file path=docProps/custom.xml><?xml version="1.0" encoding="utf-8"?>
<Properties xmlns="http://schemas.openxmlformats.org/officeDocument/2006/custom-properties" xmlns:vt="http://schemas.openxmlformats.org/officeDocument/2006/docPropsVTypes"/>
</file>