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公务员考试面试题型一网打尽之人际沟通类五篇范文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面试题型一网打尽之人际沟通类公务员考试面试题型一网打尽之人际沟通类人际沟通类人际沟通类题目是结构化面试中出现频率比较高的题型，在结构化面试中之所以会考查人际沟通类的题型，是因为现在的人际关系已经成为了困扰公务人员的一大难...</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第一篇：公务员考试面试题型一网打尽之人际沟通类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公务员考试面试题型一网打尽之人际沟通类</w:t>
      </w:r>
    </w:p>
    <w:p>
      <w:pPr>
        <w:ind w:left="0" w:right="0" w:firstLine="560"/>
        <w:spacing w:before="450" w:after="450" w:line="312" w:lineRule="auto"/>
      </w:pPr>
      <w:r>
        <w:rPr>
          <w:rFonts w:ascii="宋体" w:hAnsi="宋体" w:eastAsia="宋体" w:cs="宋体"/>
          <w:color w:val="000"/>
          <w:sz w:val="28"/>
          <w:szCs w:val="28"/>
        </w:rPr>
        <w:t xml:space="preserve">人际沟通类</w:t>
      </w:r>
    </w:p>
    <w:p>
      <w:pPr>
        <w:ind w:left="0" w:right="0" w:firstLine="560"/>
        <w:spacing w:before="450" w:after="450" w:line="312" w:lineRule="auto"/>
      </w:pPr>
      <w:r>
        <w:rPr>
          <w:rFonts w:ascii="宋体" w:hAnsi="宋体" w:eastAsia="宋体" w:cs="宋体"/>
          <w:color w:val="000"/>
          <w:sz w:val="28"/>
          <w:szCs w:val="28"/>
        </w:rPr>
        <w:t xml:space="preserve">人际沟通类题目是结构化面试中出现频率比较高的题型，在结构化面试中之所以会考查人际沟通类的题型，是因为现在的人际关系已经成为了困扰公务人员的一大难题，在单位内能否发展一个和谐的人际关系决定了公务人员的职位晋升，直接影响到体制内工作人员的生活幸福感。人际沟通类题目考查时，主要会考查考生在人际交往的过程当中，是否具备主动交往的意识，是否能够适应复杂的人际交往环境，处理问题的时候能否兼顾到原则性和灵活性的统一等等</w:t>
      </w:r>
    </w:p>
    <w:p>
      <w:pPr>
        <w:ind w:left="0" w:right="0" w:firstLine="560"/>
        <w:spacing w:before="450" w:after="450" w:line="312" w:lineRule="auto"/>
      </w:pPr>
      <w:r>
        <w:rPr>
          <w:rFonts w:ascii="宋体" w:hAnsi="宋体" w:eastAsia="宋体" w:cs="宋体"/>
          <w:color w:val="000"/>
          <w:sz w:val="28"/>
          <w:szCs w:val="28"/>
        </w:rPr>
        <w:t xml:space="preserve">人际沟通类题目可以细分为两类题型，一类是有矛盾类的，一类是无矛盾类的，有矛盾类的人际沟通题是考查的重点，有矛盾类的人际沟通题目在答题的时候可以分四个步骤去组织答案，首先是对于题目中出现的人际沟通矛盾，要表明自己的态度，这是第一步，也是最重要的一步，也是考官比较看重的一个环节，因为在人际沟通的过程中，态度是最重要的，如果态度就不端正，解决问题就会碰到麻烦，紧接着就要分析产生人际矛盾的原因了，可以从自身和双方以及对方三个方面去找原因，尽量多从自身上找原因，原因找出来之后，就要针对找到的原因提出解决问题的办法了，当然最后在结尾的时候，就要说一下以后自己如何去避免类似的问题再次发生了。而无矛盾类的组织管理类题目，答题的时候就简单多了，只需要针对特定的问题表明自己的态度，加上自己处理这类问题的一个基本原则即可。</w:t>
      </w:r>
    </w:p>
    <w:p>
      <w:pPr>
        <w:ind w:left="0" w:right="0" w:firstLine="560"/>
        <w:spacing w:before="450" w:after="450" w:line="312" w:lineRule="auto"/>
      </w:pPr>
      <w:r>
        <w:rPr>
          <w:rFonts w:ascii="宋体" w:hAnsi="宋体" w:eastAsia="宋体" w:cs="宋体"/>
          <w:color w:val="000"/>
          <w:sz w:val="28"/>
          <w:szCs w:val="28"/>
        </w:rPr>
        <w:t xml:space="preserve">对于人际沟通类的题型，一个总体的思路就是遇到困难和挫折多在自己身上找问题，不从别人那里挑毛病，人际沟通类的考题按照题目中所设定的场景，考查考生处理与如下几类人群打交道的能力：第一，与自己上级之间的关系；第二，与自己同事之间的关系；第三，与自己亲人之间的关系；第四，与自己朋友之间的关系；第五，与自己服务对象之间的关系。关于处理与自己上级之间的关系，主要思路是服从领导，尊重领导的权威；处理与同事之间的关系，要热心帮助同事，遇到矛盾要从大局出发，多忍让，不激化矛盾；处理与亲人之间的关系，要尽力做到事业家庭两不误，原则性与灵活性的统一；处理与朋友之间的关系，原则性是第一位的，对于交友要谨慎；处理与自己服务对象之间的关系，要热情有耐心，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第二篇：公务员考试面试题型一网打尽之综合分析类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公务员考试面试题型一网打尽之综合分析类</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综合分析类题型是所有结构化题型中，最重要的一类题型，无论是在国考还是联考还是地方性考试中，综合分析类题型都是重中之重，所有才有得综合分析者得公考的说法。部分省份比如像内蒙古面试的考题只考综合分析类题目，其他类型的都不考，并且综合分析类的题目在面试当中，一般都是第一题，而这类型题目一般又难度较大，不太好作答，所有部分考生刚一上考场就被第一道题目打懵了，所以最后的结果可想而知。综合分析，顾名思义，包括了两个方面，一是综合，再就是分析，因此，这类题型，主要考查考生能否从宏观上对题目中提到的问题进行有高度的把握，同时又考查考生能否把一个问题条分缕析开来，进行详细的分析，以及能否把宏观和微观这两方面进行有效的整合，最后得出自己的看法，因此，这类型题目考查的比较全面。</w:t>
      </w:r>
    </w:p>
    <w:p>
      <w:pPr>
        <w:ind w:left="0" w:right="0" w:firstLine="560"/>
        <w:spacing w:before="450" w:after="450" w:line="312" w:lineRule="auto"/>
      </w:pPr>
      <w:r>
        <w:rPr>
          <w:rFonts w:ascii="宋体" w:hAnsi="宋体" w:eastAsia="宋体" w:cs="宋体"/>
          <w:color w:val="000"/>
          <w:sz w:val="28"/>
          <w:szCs w:val="28"/>
        </w:rPr>
        <w:t xml:space="preserve">综合分析类试题主要又可以分为两大类题型，一是社会现象类，二是观点类，对于社会现象类的题目，答题的时候可以分四步去作答，也就是四个层次，首先要明确该社会现象发生的大的社会背景，也就是题目中的现象发生的大的社会环境，结合大背景去扣题，引出题目中提到的问题，最后跟上自己对这个问题的态度，所有的这些内容构成了答题的第一个层次，紧接下来就要对这一社会现象展开分析，这是这类型题目的重点，分析的时候，可以分析这一社会现象所产生的社会影响，也可以分析产生这一社会现象背后深层次的原因，这是第二个层次，第三个层次就要针对所分析出来的原因，提出解决问题的办法，一一对应提对策即可，最后，当然还要结合自身谈如何做，总的思路就是这样。而观点类的综合分析题，思路比较简单，就是三步，即首先解释观点是什么，其次要引出观点中</w:t>
      </w:r>
    </w:p>
    <w:p>
      <w:pPr>
        <w:ind w:left="0" w:right="0" w:firstLine="560"/>
        <w:spacing w:before="450" w:after="450" w:line="312" w:lineRule="auto"/>
      </w:pPr>
      <w:r>
        <w:rPr>
          <w:rFonts w:ascii="宋体" w:hAnsi="宋体" w:eastAsia="宋体" w:cs="宋体"/>
          <w:color w:val="000"/>
          <w:sz w:val="28"/>
          <w:szCs w:val="28"/>
        </w:rPr>
        <w:t xml:space="preserve">所蕴含的哲理，最后也是站在公务员的立场上谈怎么做。</w:t>
      </w:r>
    </w:p>
    <w:p>
      <w:pPr>
        <w:ind w:left="0" w:right="0" w:firstLine="560"/>
        <w:spacing w:before="450" w:after="450" w:line="312" w:lineRule="auto"/>
      </w:pPr>
      <w:r>
        <w:rPr>
          <w:rFonts w:ascii="宋体" w:hAnsi="宋体" w:eastAsia="宋体" w:cs="宋体"/>
          <w:color w:val="000"/>
          <w:sz w:val="28"/>
          <w:szCs w:val="28"/>
        </w:rPr>
        <w:t xml:space="preserve">综合分析题答题时要有三度，即广度、高度、深度，从政府立场出发来考虑社会问题，多角度分析社会热点，从政府的高度出发来提出对策，解决问题。同时，在答题时要注意逻辑顺序要清晰，层次分明，重点突出，而不是想到哪里说哪里，胡子眉毛一把抓。</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第三篇：公务员考试面试题型一网打尽之自我认知类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公务员考试面试题型一网打尽之自我认知类</w:t>
      </w:r>
    </w:p>
    <w:p>
      <w:pPr>
        <w:ind w:left="0" w:right="0" w:firstLine="560"/>
        <w:spacing w:before="450" w:after="450" w:line="312" w:lineRule="auto"/>
      </w:pPr>
      <w:r>
        <w:rPr>
          <w:rFonts w:ascii="宋体" w:hAnsi="宋体" w:eastAsia="宋体" w:cs="宋体"/>
          <w:color w:val="000"/>
          <w:sz w:val="28"/>
          <w:szCs w:val="28"/>
        </w:rPr>
        <w:t xml:space="preserve">自我认知类</w:t>
      </w:r>
    </w:p>
    <w:p>
      <w:pPr>
        <w:ind w:left="0" w:right="0" w:firstLine="560"/>
        <w:spacing w:before="450" w:after="450" w:line="312" w:lineRule="auto"/>
      </w:pPr>
      <w:r>
        <w:rPr>
          <w:rFonts w:ascii="宋体" w:hAnsi="宋体" w:eastAsia="宋体" w:cs="宋体"/>
          <w:color w:val="000"/>
          <w:sz w:val="28"/>
          <w:szCs w:val="28"/>
        </w:rPr>
        <w:t xml:space="preserve">自我认知与职位匹配类试题在近几年的结构化面试中出现的不多，但它同样也是结构化面试的一类基础题型，所以出题的可能性还是有的，万一出现了自我认知类的题目，对于有准备的考生来说，那就是相当于白送分的了，因为这一类题目是可以提前准备的，在考场上直接把自己准备的东西呈现给考官就可以了。自我认知这一类题目是其他类型题目的基础，把这一类题目准备好了，对于回答其他类的题目也是很有帮助的，因为，其他类的题目在答到最后收尾的时候都有一个结合自身谈怎么做的环节，在这个环节里，对自我的一些总结就可以配的是用场了。</w:t>
      </w:r>
    </w:p>
    <w:p>
      <w:pPr>
        <w:ind w:left="0" w:right="0" w:firstLine="560"/>
        <w:spacing w:before="450" w:after="450" w:line="312" w:lineRule="auto"/>
      </w:pPr>
      <w:r>
        <w:rPr>
          <w:rFonts w:ascii="宋体" w:hAnsi="宋体" w:eastAsia="宋体" w:cs="宋体"/>
          <w:color w:val="000"/>
          <w:sz w:val="28"/>
          <w:szCs w:val="28"/>
        </w:rPr>
        <w:t xml:space="preserve">对于自我认知与职位匹配类的题型，又可以分为三个小类，第一类是自我梳理类的，第二类是职位梳理类，第三类是压力型，对于自我梳理类的题目，比如说让你做一个自我介绍的，或者是让你谈自己的兴趣爱好的，都是属于这一类，在答题的时候重点挖掘自己的优点，避免自己的缺点，但也不是自己的缺点一点都不说，要把握好中间这个度，并且在梳理自我经历的时候要时刻想着自己的这些特点是与该岗位相匹配的，也就是始终要让考官感觉到你就是该岗位的最佳人选，而对于职位梳理类的题目，一般会问你你为什么要报考该职位，你的职业规划等等的问题，这一类题目答好的关键是自己要对该职位有一个全面的了解，对该单位的工作内容，单位性质、单位人员的情况有一个全面的把握，避免在答题的时候犯一些低级错误，第三类是压力型题目，通过给考生施加压力的提问来考查考生的应变能力。比如：“你的专业似乎和我们的要求有一定距离，请你谈谈你的看法。”对这类的题要保持冷静淡定，既要承认自己离理想状态还存在差距，又要尽量说服考官自己在所报考职位上具有的优势。</w:t>
      </w:r>
    </w:p>
    <w:p>
      <w:pPr>
        <w:ind w:left="0" w:right="0" w:firstLine="560"/>
        <w:spacing w:before="450" w:after="450" w:line="312" w:lineRule="auto"/>
      </w:pPr>
      <w:r>
        <w:rPr>
          <w:rFonts w:ascii="宋体" w:hAnsi="宋体" w:eastAsia="宋体" w:cs="宋体"/>
          <w:color w:val="000"/>
          <w:sz w:val="28"/>
          <w:szCs w:val="28"/>
        </w:rPr>
        <w:t xml:space="preserve">自我认知类题目没有固定的答题思路，无论是哪一类题型，在回答问题的时候时刻谨记自己与岗位的匹配性是重中之重。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第四篇：公务员考试面试题型一网打尽之应急应变类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公务员考试面试题型一网打尽之应急应变类</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应急应变类试题也是公务员结构化面试当中的一类常考题型，尤其是在公安专项类的结构化面试中，这类试题出现的频率就更多，在应急应变类题型的测评要素中明确提到，此类题型考查的就是考生在意外情况发生时的应急反应能力以及心理素质等等，因此考生在回答此类试题时尤其要保持镇定，不要慌张，其实，从某种程度上来说，参加面试也是应急的情况，如果自己在考试中都慌成一团，那可想而知，到了工作岗位之后的表现会怎么样。在回答应急应变类试题的时候，首先要明确几个答题的原则，比如心理稳定，快速做出反应的原则，以人为本，工作为重的原则，轻重缓急，有序处理的原则以及阳光心态的原则，具体答题的时候，思路也是分了四步，首先又急又变的情况发生了之后，自己要进入情境当中去，分析到底发生了什么情况，在分析情况的环节，考生要结合自己在题目当中的身份定位，要真正站在自己的身份上去分析问题，不要为了答题而答题，否则就会分析出一些与自己的身份、能力不相符合的情况，到后面的解决问题阶段也提不出有油针对性的对策来，最后就会影响自己的得分，对事情进行了深入的分析之后，自己要确定接下来该做的事情，也就是确定任务的阶段，当然要注意轻重缓急的原则，把最重要、最紧急的事情放在最前面去干，比如如果有人员伤亡的话，第一时间当然就是救人，确定下任务之后，接下来就要提解决问题的办法了，可以从事件当中所涉及到的不同主体去切入，也可以利用多重假设，把各种情况全部假设到，最后一一提出对策，解决问题的阶段过后，当然也会有一个总结阶段，总结本次事件的经验教训等等。</w:t>
      </w:r>
    </w:p>
    <w:p>
      <w:pPr>
        <w:ind w:left="0" w:right="0" w:firstLine="560"/>
        <w:spacing w:before="450" w:after="450" w:line="312" w:lineRule="auto"/>
      </w:pPr>
      <w:r>
        <w:rPr>
          <w:rFonts w:ascii="宋体" w:hAnsi="宋体" w:eastAsia="宋体" w:cs="宋体"/>
          <w:color w:val="000"/>
          <w:sz w:val="28"/>
          <w:szCs w:val="28"/>
        </w:rPr>
        <w:t xml:space="preserve">应急应变类试题在答题的时候的几个注意事项，一是要注意心理的稳定性，迅速分析情况，积极思考相应对策，提出恰当的措施。二是要注意身份定位，身临其境，将自己置身于题中设定的情境中。这类试题经常会设定身份，那么考生的答题立场就必须以新的身份为出发点，进入一个处理突发事件的模拟过程。三是要扩宽思维，多提对策。一个突发事情往往不止一个解决办法，考生应针对不同假设情况做出相应对策，并权衡利弊选择实施，最终将事件顺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第五篇：公务员考试面试题型一网打尽之组织管理类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公务员考试面试题型一网打尽之组织管理类</w:t>
      </w:r>
    </w:p>
    <w:p>
      <w:pPr>
        <w:ind w:left="0" w:right="0" w:firstLine="560"/>
        <w:spacing w:before="450" w:after="450" w:line="312" w:lineRule="auto"/>
      </w:pPr>
      <w:r>
        <w:rPr>
          <w:rFonts w:ascii="宋体" w:hAnsi="宋体" w:eastAsia="宋体" w:cs="宋体"/>
          <w:color w:val="000"/>
          <w:sz w:val="28"/>
          <w:szCs w:val="28"/>
        </w:rPr>
        <w:t xml:space="preserve">在结构化面试当中，组织管理类试题是一类常考试题，组织管理类题目的测评要素里提到，这一类题型考查的是考生的计划、组织和协调的能力，在近几年的公务员结构化面试当中，不管是国考还是联考以及地方性考试当中，这类试题现在的考察点越来越细化，更加注重对考生实际工作能力的考查。</w:t>
      </w:r>
    </w:p>
    <w:p>
      <w:pPr>
        <w:ind w:left="0" w:right="0" w:firstLine="560"/>
        <w:spacing w:before="450" w:after="450" w:line="312" w:lineRule="auto"/>
      </w:pPr>
      <w:r>
        <w:rPr>
          <w:rFonts w:ascii="宋体" w:hAnsi="宋体" w:eastAsia="宋体" w:cs="宋体"/>
          <w:color w:val="000"/>
          <w:sz w:val="28"/>
          <w:szCs w:val="28"/>
        </w:rPr>
        <w:t xml:space="preserve">组织管理类的题目总体上难度不大，考生只要掌握了基本的答题流程之后，这一类试题一般可以顺利拿下，组织管理类题型在答题的时候思路如下，首先，大体上分了4步，首先要明确组织本次活动的目的意义是什么，也就是我们经常说的扣帽子的环节，比如说让你组织一次单位的联欢活动如何组织，首先就要介绍一下，组织本次活动可以增进单位同事之间的个人感情，加强单位的凝聚力等等，其次，明确了目的意义之后，就要着手开始事前的准备工作了，准备环节可以从时间、地点、人物、物资、预算等几个方面去考虑，有的时候还要涉及到相关的媒体，当然这些方面在具体答题的时候都要细化，在准备的阶段经常会用的一个方法就是职能小组法，可以把要组织的活动做一个职能小组的划分，每个小组各负其责，各司其职，当然小组的划分不是固定的，可以根据不同的活动类别去确定，再次，就进入到了事中的环节，在事中的环节主要强调自己对整个活动的宏观把握，强调保证活动按原计划顺利进行，并且处理活动进行过程中突发事件的处理，保证活动的正常进行，最后，活动结束了之后要有一个事后总结的环节，总结在此次活动中的经验教训，并且说一下预期效果有没有达到，当然还可以根据不同的活动类型做有针对性的总结。</w:t>
      </w:r>
    </w:p>
    <w:p>
      <w:pPr>
        <w:ind w:left="0" w:right="0" w:firstLine="560"/>
        <w:spacing w:before="450" w:after="450" w:line="312" w:lineRule="auto"/>
      </w:pPr>
      <w:r>
        <w:rPr>
          <w:rFonts w:ascii="宋体" w:hAnsi="宋体" w:eastAsia="宋体" w:cs="宋体"/>
          <w:color w:val="000"/>
          <w:sz w:val="28"/>
          <w:szCs w:val="28"/>
        </w:rPr>
        <w:t xml:space="preserve">组织管理类的题包含的类型很多，如接待、调查、会议、培训等等，各有各的特点，不能一概而论，在答题时要凸显该类活动的特点，杜绝套路化。同时，在组织管理类试题设问时，也有微观、中观、宏观之分，都要求考生在相同时间内答出，这就要求考生对答题的详略和侧重要有所区别，抓住重点、表现亮点。总体说来，考生必须从题目设问出发，把自己放在特定的活动情境中，具体来进行分析，做出有特色、有针对性的安排，这样才能避免模板化，取得高分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2024-10-05T16:28:16+08:00</dcterms:created>
  <dcterms:modified xsi:type="dcterms:W3CDTF">2024-10-05T16:28:16+08:00</dcterms:modified>
</cp:coreProperties>
</file>

<file path=docProps/custom.xml><?xml version="1.0" encoding="utf-8"?>
<Properties xmlns="http://schemas.openxmlformats.org/officeDocument/2006/custom-properties" xmlns:vt="http://schemas.openxmlformats.org/officeDocument/2006/docPropsVTypes"/>
</file>