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法院干警学习政法工作条例心得体会范文三篇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坚持改革创新，建设和完善中国特色社会主义司法制度和政法工作运行体制机制；下面小编在这里为大家精心整理了几篇，希望对同学们有所帮助，仅供参考。20xx年xx月，中共中央印发《中国共产党政法工作条例》（以下简称《条例》）。这是我们党建党以来第一...</w:t>
      </w:r>
    </w:p>
    <w:p>
      <w:pPr>
        <w:ind w:left="0" w:right="0" w:firstLine="560"/>
        <w:spacing w:before="450" w:after="450" w:line="312" w:lineRule="auto"/>
      </w:pPr>
      <w:r>
        <w:rPr>
          <w:rFonts w:ascii="宋体" w:hAnsi="宋体" w:eastAsia="宋体" w:cs="宋体"/>
          <w:color w:val="000"/>
          <w:sz w:val="28"/>
          <w:szCs w:val="28"/>
        </w:rPr>
        <w:t xml:space="preserve">坚持改革创新，建设和完善中国特色社会主义司法制度和政法工作运行体制机制；下面小编在这里为大家精心整理了几篇，希望对同学们有所帮助，仅供参考。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中共中央印发《中国共产党政法工作条例》（以下简称《条例》）。这是我们党建党以来第一次以党内基本法规的形式，把党几十年领导政法工作的成功经验转化为制度成果，为党领导政法工作提供了基本遵循，具有重大而深远的战略意义。我们必须深入抓好《条例》的学习贯彻和执行落实，做《条例》的遵守者、执行者和捍卫者。</w:t>
      </w:r>
    </w:p>
    <w:p>
      <w:pPr>
        <w:ind w:left="0" w:right="0" w:firstLine="560"/>
        <w:spacing w:before="450" w:after="450" w:line="312" w:lineRule="auto"/>
      </w:pPr>
      <w:r>
        <w:rPr>
          <w:rFonts w:ascii="宋体" w:hAnsi="宋体" w:eastAsia="宋体" w:cs="宋体"/>
          <w:color w:val="000"/>
          <w:sz w:val="28"/>
          <w:szCs w:val="28"/>
        </w:rPr>
        <w:t xml:space="preserve">要提高政治站位，认真抓好学习环节。政法姓党是政法机关永远不变的根和灵魂。《条例》开篇就确定了总基调，确定了“为了坚持和加强党对政法工作的绝对领导”的鲜明主题，其目的就是要求政法机关坚决捍卫党的领导和中国特色社会主义制度，以实际行动体现坚持党的绝对领导、做到“两个维护”。我们要站在党和国家工作全局的高度，充分认识和深刻领会制定《条例》的深远意义，以习近平总书记新时代中国特色社会主义思想为指引，认真抓好《条例》的学习宣传和贯彻落实，筑牢思想堤坝，拧紧思想总阀门，不断提高新时代政法工作的能力和水平。要丰富宣传效果，营造浓厚学习氛围。充分利用网络新媒体传播速度快、利于受众接受的特点，通过微信、微博、网站等渠道辟建学习阵地，引导广大政法干警先学一步、深学一层。要扎实推动学习常态化经常化，充分结合党课、研讨等形式，推进学习效果向实践转化，使《条例》充分与实践结合，转变为推动工作提质增效的动力和源泉。</w:t>
      </w:r>
    </w:p>
    <w:p>
      <w:pPr>
        <w:ind w:left="0" w:right="0" w:firstLine="560"/>
        <w:spacing w:before="450" w:after="450" w:line="312" w:lineRule="auto"/>
      </w:pPr>
      <w:r>
        <w:rPr>
          <w:rFonts w:ascii="宋体" w:hAnsi="宋体" w:eastAsia="宋体" w:cs="宋体"/>
          <w:color w:val="000"/>
          <w:sz w:val="28"/>
          <w:szCs w:val="28"/>
        </w:rPr>
        <w:t xml:space="preserve">要提高纪律意识，坚决抓好执行环节。制度的生命在于执行。《条例》以党章、宪法和有关法律为依据，对党领导政法工作作出全面规定，对政法各部门的工作职责做出了明确规定，为党领导政法工作提供了法治保障和根本遵循。我们要按照《条例》规定，细化各项配套措施。要加快转变思维方式，结合工作实际，进一步完善统筹协调机制、基层组织建设机制、领导班子管理机制、干部队伍管理机制、督促检查机制和责任追究机制，进一步严格请示、报告、决策、执行等制度，确保各项制度符合《条例》的要求。要加强对制度执行情况的监督检查，对不按制度执行的行为要及时发现、及时查处，避免形成破窗效应。要依法依规将政法工作情况纳入党务政务公开，依法有序推进审判执行公开，确保政法工作在依法有效监督和约束环境下有序开展。</w:t>
      </w:r>
    </w:p>
    <w:p>
      <w:pPr>
        <w:ind w:left="0" w:right="0" w:firstLine="560"/>
        <w:spacing w:before="450" w:after="450" w:line="312" w:lineRule="auto"/>
      </w:pPr>
      <w:r>
        <w:rPr>
          <w:rFonts w:ascii="宋体" w:hAnsi="宋体" w:eastAsia="宋体" w:cs="宋体"/>
          <w:color w:val="000"/>
          <w:sz w:val="28"/>
          <w:szCs w:val="28"/>
        </w:rPr>
        <w:t xml:space="preserve">要提高责任意识，创新抓好落实环节。说千道万，关键在干。《条例》规定了政法机关的三项基本职能，即专政职能、管理职能和服务职能。学习贯彻好《条例》精神，关键是要在抓好三项职能落实上下功夫，把实际效果体现在具体的工作推进上。作为审判机关要围绕发挥审判职能作用，更加主动地服务社会发展大局，积极参与社会管理综合治理，全力为绥棱经济社会稳定发展创造公平正义的法治环境。要深入推进扫黑除恶专项斗争，在依法严惩上下功夫，在深挖根治上见成效，在长效长治上做文章，坚决夺取全面胜利。要深化司法为民服务举措，准确把握信息化时代要求，围绕群众所需、所想、所盼，立足工作职能，积极践行“四零”服务承诺，为群众提供更加优质的司法服务。要稳步推进司法配套改革，全面落实司法责任制，深化诉讼制度改革，加快推进智慧法院建设，构建更加开放、动态、透明、便民的司法机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政法工作条例》是为坚持和加强党对政法工作的绝对领导，做好新时代党的政法工作，根据《中国共产党章程》、《中华人民共和国宪法》和有关法律制定。由中共中央于2024年1月印发，自2024年1月13日起施行的一部《条例》。本《条例》连同总则及其附则在内共分九章三十九条，通篇强调了，党的领导和社会主义法治是一致的，只有坚持党的领导，人民当家作主才能充分实现，国家和社会生活制度化、法治化才能有序推进。保证司法机关依法独立公正行使职权，是党的明确主张。各级党组织和领导干部要支持司法机关依法独立公正行使职权，支持政法各单位依照宪法法律独立负责、协调一致开展工作。</w:t>
      </w:r>
    </w:p>
    <w:p>
      <w:pPr>
        <w:ind w:left="0" w:right="0" w:firstLine="560"/>
        <w:spacing w:before="450" w:after="450" w:line="312" w:lineRule="auto"/>
      </w:pPr>
      <w:r>
        <w:rPr>
          <w:rFonts w:ascii="宋体" w:hAnsi="宋体" w:eastAsia="宋体" w:cs="宋体"/>
          <w:color w:val="000"/>
          <w:sz w:val="28"/>
          <w:szCs w:val="28"/>
        </w:rPr>
        <w:t xml:space="preserve">在学习了该《条例》后，作为一名入党积极分子的政法干警，我应当坚定不移的做到以下几点：1.忠诚党的领导，坚决拥护人民的根本利益；2.坚定不移的走中国特色社会主义道路，为建设具有中国特色的社会主义法治保障体系贡献自己的力量；3.政法单位依法分工负责、互相配合、互相制约，确保正确履行职责、依法行使权力是明智之举，我应当恪尽职守坚持做到执法必严，违法必究；4.坚持政治过硬、业务过硬、责任过硬、纪律过硬、作风过硬的要求，做一名信念坚定、执法为民、敢于担当、清正廉洁的新时代政法干警。</w:t>
      </w:r>
    </w:p>
    <w:p>
      <w:pPr>
        <w:ind w:left="0" w:right="0" w:firstLine="560"/>
        <w:spacing w:before="450" w:after="450" w:line="312" w:lineRule="auto"/>
      </w:pPr>
      <w:r>
        <w:rPr>
          <w:rFonts w:ascii="宋体" w:hAnsi="宋体" w:eastAsia="宋体" w:cs="宋体"/>
          <w:color w:val="000"/>
          <w:sz w:val="28"/>
          <w:szCs w:val="28"/>
        </w:rPr>
        <w:t xml:space="preserve">首先，忠诚于党，以民为本。每个时代都不乏领航者，党的领导就是我们新时代的领航者，只有忠于党的领导，坚持以党的领导为方向，增强“四个意识”、坚定“四个自信”、做到“两个维护”，在确保政治立场坚定、政治方向正确的情况下，坚定不移的拥护人民的根本利益，满足人民对社会、民主、法治、公正、正义、安全、环境等美好生活的需要，增强广大人民的幸福感、获得感和安全感。只有这样才能够让我们的广大人民群众真正感受到《条例》给我们带来的社会福荫。</w:t>
      </w:r>
    </w:p>
    <w:p>
      <w:pPr>
        <w:ind w:left="0" w:right="0" w:firstLine="560"/>
        <w:spacing w:before="450" w:after="450" w:line="312" w:lineRule="auto"/>
      </w:pPr>
      <w:r>
        <w:rPr>
          <w:rFonts w:ascii="宋体" w:hAnsi="宋体" w:eastAsia="宋体" w:cs="宋体"/>
          <w:color w:val="000"/>
          <w:sz w:val="28"/>
          <w:szCs w:val="28"/>
        </w:rPr>
        <w:t xml:space="preserve">其次，护法以恒，坎坷自平。古语云:无规矩不成方圆。制度的建立就是一种规矩的形成，走中国特色社会主义道路，建设具有中国特色的社会主义法治保障体系，就需要这种制度为其保驾护航，使具有中国特色的社会主义法治保障体系，能够在这种完善制度内，努力发展、锐意进取，化坎坷为通途，这既有利于保证政法工作的开展，也有利于推动新中国特色社会主义法治社会的进步。</w:t>
      </w:r>
    </w:p>
    <w:p>
      <w:pPr>
        <w:ind w:left="0" w:right="0" w:firstLine="560"/>
        <w:spacing w:before="450" w:after="450" w:line="312" w:lineRule="auto"/>
      </w:pPr>
      <w:r>
        <w:rPr>
          <w:rFonts w:ascii="宋体" w:hAnsi="宋体" w:eastAsia="宋体" w:cs="宋体"/>
          <w:color w:val="000"/>
          <w:sz w:val="28"/>
          <w:szCs w:val="28"/>
        </w:rPr>
        <w:t xml:space="preserve">再次，普法有度，各司其职。任何一个国家的发展都不是一部或者几部法律能够确定其发展方向的，所以要保证一个国家正常有序的发展，必须要将制度落到实处才能推动我们工作的发展。让我们在未来的工作中，能够做到有法可依、有法必依、执法必严，违法必究。同时《条例》的制订在法制保障的横向和纵向上都做了总体要求，这就为未来各政法机关在国家政法工作建设的发展提供了全方面的制度的保证。所有的政法工作者应当遵循《条例》的指示，以新时代政法工作为中心。坚持道路、目标、目的、分工、队伍建设要求等基本原则，努力做好本职工作，恪尽职守，努力前行，以点带面，推动政法工作的全面发展。</w:t>
      </w:r>
    </w:p>
    <w:p>
      <w:pPr>
        <w:ind w:left="0" w:right="0" w:firstLine="560"/>
        <w:spacing w:before="450" w:after="450" w:line="312" w:lineRule="auto"/>
      </w:pPr>
      <w:r>
        <w:rPr>
          <w:rFonts w:ascii="宋体" w:hAnsi="宋体" w:eastAsia="宋体" w:cs="宋体"/>
          <w:color w:val="000"/>
          <w:sz w:val="28"/>
          <w:szCs w:val="28"/>
        </w:rPr>
        <w:t xml:space="preserve">最后，明确思想，大道初成。所有的好的制度的运行都需要坚实的思想基础。所以作为一名入党积极分子的政法干警，更深知其中的道理，所以我要坚持在思想上增强法治意识、弘扬法治精神，在实践中坚决杜绝以言代法、以权压法、徇私枉法，自觉按法定权限、规则、程序办事，做到带头守法、模范守法。坚持从群众中来到群众中去的原则，将《中国共产党政法工作条例》的内容落到实处，以身作则，实现“良法”和“善治”的有机互动，坚定不移走好中国特色社会主义法治道路。</w:t>
      </w:r>
    </w:p>
    <w:p>
      <w:pPr>
        <w:ind w:left="0" w:right="0" w:firstLine="560"/>
        <w:spacing w:before="450" w:after="450" w:line="312" w:lineRule="auto"/>
      </w:pPr>
      <w:r>
        <w:rPr>
          <w:rFonts w:ascii="宋体" w:hAnsi="宋体" w:eastAsia="宋体" w:cs="宋体"/>
          <w:color w:val="000"/>
          <w:sz w:val="28"/>
          <w:szCs w:val="28"/>
        </w:rPr>
        <w:t xml:space="preserve">大道之始，皆起于微末，而成于众人之志也。《中国共产党政法工作条例》是国家为助推中国特色社会主义新时代法治社会发展的我们而制定的规章制度。所以，只有坚持忠诚于党，夯实思想基础，恪尽职守，砥砺前行，坚持在制度内为公，制度内执法。也只有这样才能够获得人民的拥护，才能够以满腔的热血抒写无悔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中央印发的《中国共产党政法工作条例》已正式颁布实施。《条例》以党内基本法规的形式，对党领导政法工作作出了详细规定，这是以习近平总书记同志为核心的党中央对政法工作的一次全面谋划，为我们做好新时代政法工作指明了准确的前进方向，具有非常重大的政治意义和深远的历史影响。检察院开展执法办案的过程，既可以说是政治性要求很高的业务工作，也可以说是业务性要求很精的政治工作。在贯彻落实《条例》中，我们要始终坚持党对检察工作的绝对领导，严格执行请示报告制度，让办理的每个案件都达到法律效果、社会效果与政治效果的统一，绝对服从和服务于全区中心工作大局。我的几点学习体会如下：</w:t>
      </w:r>
    </w:p>
    <w:p>
      <w:pPr>
        <w:ind w:left="0" w:right="0" w:firstLine="560"/>
        <w:spacing w:before="450" w:after="450" w:line="312" w:lineRule="auto"/>
      </w:pPr>
      <w:r>
        <w:rPr>
          <w:rFonts w:ascii="宋体" w:hAnsi="宋体" w:eastAsia="宋体" w:cs="宋体"/>
          <w:color w:val="000"/>
          <w:sz w:val="28"/>
          <w:szCs w:val="28"/>
        </w:rPr>
        <w:t xml:space="preserve">一、必须坚持党对检察工作的绝对领导 。牢牢把握检察机关的政治属性，学习贯彻《中国共产党政法工作条例》，要进一步突出政治建设，旗帜鲜明讲政治，毫不动摇地坚持党对检察工作的绝对领导，毫不动摇地坚持政治建检方针，始终坚持坚定正确的政治方向，坚决铸牢对党忠诚的政治灵魂，确保检察队伍绝对忠诚、绝对纯洁、绝对可靠。一方面，对党忠诚，是检察队伍的政治灵魂和价值底色，是对检察机关和广大干警第一位的政治要求。检察机关要始终牢固树立“四个意识”不动摇，推进“两学一做”学习教育常态化、制度化，坚持不懈地用习近平总书记新时代中国特色社会主义思想、党的十九大精神凝聚检心，用核心价值观激励斗志，凝聚攻坚克难的强大力量。加大“基层党组织规范化”建设，着力增强思想政治工作的时代性和感召力。另一方面，只有进一步突出政治建设，永葆绝对忠诚、绝对纯洁、绝对可靠的政治本色，检察队伍才会倍增强大内生动力，新时代检察工作才能不断从胜利走向新的胜利。要强化“四个意识”，始终把坚决维护以习近平总书记同志为核心的党中央权威和集中统一领导作为最紧要的政治、最根本的要求来抓，不断强化忠诚核心、拥戴核心、维护核心、捍卫核心的思想自觉、政治自觉和行动自觉，始终在思想上政治上行动上同以习近平总书记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旗帜鲜明讲政治。正如张军检察长在多次讲话中强调的，检察机关是政治性极强的业务机关，是业务极强的政治机关。检察机关旗帜鲜明的坚持党的绝对领导，是检察机关作为国家政权机关第一位的要求，也是检察工作最本质的特征、最大的优势和最根本的保证。在新时期开展检察工作，必须坚持以习近平总书记新时代中国特色社会主义思想为指导，树牢“四个意识”，坚定“四个自信”，坚决做到“两个维护”，必须旗帜鲜明讲政治，必须将“讲政治”这一硬性要求切实落实到具体检察工作中，落实到日常办案工作中，落实到接待群众来访中。只有注重持续的学习，才能“补足精神之钙，强壮力量之肌”，才能保证检察队伍不断提升政治站位，增强政治定力，保持忠实可靠，确保检察工作始终沿着中国特色社会主义法治道路这一正确的方向前进。在当前，就是要围绕《条例》提出的“坚持以人民为中心，专门工作和群众路线相结合，维护人民群众合法权益”。坚持以人民为中心的发展思想，真心诚意地为群众办实事、做好事、解难事，实现新时代党的历史使命。紧紧围绕群众反映强烈的突出问题，不断适应动态化、信息化的新时期社会特点，切实做到听民声、知民意、护民安。以办案护航发展，以服务助推发展，担当保障服务经济发展的生力军、先锋队、排头兵，通过办理好每一起案件，不断增强司法公信力和人民群众的安全感与满意度。</w:t>
      </w:r>
    </w:p>
    <w:p>
      <w:pPr>
        <w:ind w:left="0" w:right="0" w:firstLine="560"/>
        <w:spacing w:before="450" w:after="450" w:line="312" w:lineRule="auto"/>
      </w:pPr>
      <w:r>
        <w:rPr>
          <w:rFonts w:ascii="宋体" w:hAnsi="宋体" w:eastAsia="宋体" w:cs="宋体"/>
          <w:color w:val="000"/>
          <w:sz w:val="28"/>
          <w:szCs w:val="28"/>
        </w:rPr>
        <w:t xml:space="preserve">三、须坚决执行党的决策部署 。要严格对照《条例》具体工作要求，严守政治纪律和政治规矩，全面贯彻党中央及省、市、区委对政法工作的大政方针和工作要求，绝对遵守党领导政法工作的运行机制，严格落实重大事项报告制度，确保上级党委的各项决策部署在单位内得到精准地贯彻执行。要坚持不忘初心、牢记使命，把“两个维护”作为根本政治任务落实到位，严格落实民主集中制等各项党的制度规定，同时抓好个人所分管的院党总支及各支部的基层党组织标准化建设的贯彻落实，严肃党内政治生活，进一步加强党内监督，在单位内努力营造风清气正的政治生态。要严明政治纪律政治规矩，深入查摆自身工作中的问题和不足，同时认真履行全面从严治党“两个责任”， 深入开展纠正“四风”和作风纪律专项整治，坚持从严教育、从严管理、从严监督，持之以恒推进党风廉政建设和反腐败斗争，确保检察干警队伍公正高效廉洁。</w:t>
      </w:r>
    </w:p>
    <w:p>
      <w:pPr>
        <w:ind w:left="0" w:right="0" w:firstLine="560"/>
        <w:spacing w:before="450" w:after="450" w:line="312" w:lineRule="auto"/>
      </w:pPr>
      <w:r>
        <w:rPr>
          <w:rFonts w:ascii="宋体" w:hAnsi="宋体" w:eastAsia="宋体" w:cs="宋体"/>
          <w:color w:val="000"/>
          <w:sz w:val="28"/>
          <w:szCs w:val="28"/>
        </w:rPr>
        <w:t xml:space="preserve">四、充分发挥检察院职能作用。《条例》的颁布实施，为政法工作的开展指明了道路，检察队伍能否做到纪律严明，事关检察机关战斗力，事关党和检察机关形象。政法工作性质就决定了政法干警会面对违法违纪和歪风邪气的直接侵扰，《条例》第八章直接规定了监督和责任，明确了“各级党委应当将领导和组织开展政法工作情况纳入党内监督体系，实行党内监督和外部监督相结合，增强监督合力”。检察机关作为法律监督机关，工作关乎社会和谐稳定和公平正义的实现，责任十分重大；检察干警的能力水平体现着国家法治水平的高低，不能放松要求。一是要以有力的举措贯彻落实好《中国共产党政法工作条例》，真正吃透摸准、学懂弄通条例精神，研究制定出符合本院工作实际的有效措施，确保条例的各项规定在单位落地生根，指导全院各项工作再上新台阶。二是切实维护国家政治安全、确保社会大局稳定、促进社会公平正义、保障人民安居乐业。依法严惩刑事犯罪，严格落实关于深入开展扫黑除恶专项斗争的具体要求，维护基层稳定，保障群众安全。坚持司法为民公正司法，依法审理刑事、民事、行政等各类案件，为经济社会发展营造良好、诚信的法治环境，努力让人民群众在每一个司法案件中感受到公平正义。三是要以更加有力举措提升公益诉讼检察水平，加强与司法机关、行政机关沟通协作，完善公益诉讼与生态损害赔偿制度衔接。积极稳妥拓展公益诉讼办案领域，在红色资源和文化遗存保护等方面深度挖掘。四是要以更加有力举措服务经济高质量发展，进一步深化落实检察机关联系企业制度，坚决依法从严从快打击侵害民营经济的各类违法犯罪，维护良好市场经济秩序，为深化改革创新、推进经济转型发展、优化企业营商环境等提供更多更优检察产品，为护航经济高质量发展提供更加有力的司法保障。五是要积极参与市域社会治理现代化建设，深入践行新时代“枫桥经验”，扎实开展清理化解信访积案专项攻坚活动，着力做好检察环节预防和化解社会矛盾工作，全面落实“群众来信件件有回复”工作制度，进一步发挥检察建议在社会治理方面的重要作用，以高质量的法律监督工作推动市域社会治理现代化，助推建设更高水平的“平安新城”。</w:t>
      </w:r>
    </w:p>
    <w:p>
      <w:pPr>
        <w:ind w:left="0" w:right="0" w:firstLine="560"/>
        <w:spacing w:before="450" w:after="450" w:line="312" w:lineRule="auto"/>
      </w:pPr>
      <w:r>
        <w:rPr>
          <w:rFonts w:ascii="宋体" w:hAnsi="宋体" w:eastAsia="宋体" w:cs="宋体"/>
          <w:color w:val="000"/>
          <w:sz w:val="28"/>
          <w:szCs w:val="28"/>
        </w:rPr>
        <w:t xml:space="preserve">在今后的工作中，我将持续不断地认真学习习近平总书记新时代中国特色社会主义思想，以《条例》为鉴，自觉抵御各种政治灰尘和腐朽思想侵蚀，真正做到知敬畏、存戒惧、守底线，真正做到严格执法、热情服务、廉洁从检，进一步增强责任感、使命感， 不忘从检初心。</w:t>
      </w:r>
    </w:p>
    <w:p>
      <w:pPr>
        <w:ind w:left="0" w:right="0" w:firstLine="560"/>
        <w:spacing w:before="450" w:after="450" w:line="312" w:lineRule="auto"/>
      </w:pPr>
      <w:r>
        <w:rPr>
          <w:rFonts w:ascii="宋体" w:hAnsi="宋体" w:eastAsia="宋体" w:cs="宋体"/>
          <w:color w:val="000"/>
          <w:sz w:val="28"/>
          <w:szCs w:val="28"/>
        </w:rPr>
        <w:t xml:space="preserve">【法院干警学习政法工作条例心得体会范文三篇】相关推荐文章：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2024年统一战线工作条例课件(五篇)</w:t>
      </w:r>
    </w:p>
    <w:p>
      <w:pPr>
        <w:ind w:left="0" w:right="0" w:firstLine="560"/>
        <w:spacing w:before="450" w:after="450" w:line="312" w:lineRule="auto"/>
      </w:pPr>
      <w:r>
        <w:rPr>
          <w:rFonts w:ascii="宋体" w:hAnsi="宋体" w:eastAsia="宋体" w:cs="宋体"/>
          <w:color w:val="000"/>
          <w:sz w:val="28"/>
          <w:szCs w:val="28"/>
        </w:rPr>
        <w:t xml:space="preserve">党章学习个人心得体会范文五篇</w:t>
      </w:r>
    </w:p>
    <w:p>
      <w:pPr>
        <w:ind w:left="0" w:right="0" w:firstLine="560"/>
        <w:spacing w:before="450" w:after="450" w:line="312" w:lineRule="auto"/>
      </w:pPr>
      <w:r>
        <w:rPr>
          <w:rFonts w:ascii="宋体" w:hAnsi="宋体" w:eastAsia="宋体" w:cs="宋体"/>
          <w:color w:val="000"/>
          <w:sz w:val="28"/>
          <w:szCs w:val="28"/>
        </w:rPr>
        <w:t xml:space="preserve">《支部工作条例》心得体会最新五篇</w:t>
      </w:r>
    </w:p>
    <w:p>
      <w:pPr>
        <w:ind w:left="0" w:right="0" w:firstLine="560"/>
        <w:spacing w:before="450" w:after="450" w:line="312" w:lineRule="auto"/>
      </w:pPr>
      <w:r>
        <w:rPr>
          <w:rFonts w:ascii="宋体" w:hAnsi="宋体" w:eastAsia="宋体" w:cs="宋体"/>
          <w:color w:val="000"/>
          <w:sz w:val="28"/>
          <w:szCs w:val="28"/>
        </w:rPr>
        <w:t xml:space="preserve">学习红旗渠精神心得体会范文</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2024-09-20T19:50:28+08:00</dcterms:created>
  <dcterms:modified xsi:type="dcterms:W3CDTF">2024-09-20T19:50:28+08:00</dcterms:modified>
</cp:coreProperties>
</file>

<file path=docProps/custom.xml><?xml version="1.0" encoding="utf-8"?>
<Properties xmlns="http://schemas.openxmlformats.org/officeDocument/2006/custom-properties" xmlns:vt="http://schemas.openxmlformats.org/officeDocument/2006/docPropsVTypes"/>
</file>