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2024年汽车买卖合同(4篇)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汽车买卖合同篇一甲方（卖方）：______乙方（买方）：______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汽车买卖合同篇一</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汽车买卖合同篇二</w:t>
      </w:r>
    </w:p>
    <w:p>
      <w:pPr>
        <w:ind w:left="0" w:right="0" w:firstLine="560"/>
        <w:spacing w:before="450" w:after="450" w:line="312" w:lineRule="auto"/>
      </w:pPr>
      <w:r>
        <w:rPr>
          <w:rFonts w:ascii="宋体" w:hAnsi="宋体" w:eastAsia="宋体" w:cs="宋体"/>
          <w:color w:val="000"/>
          <w:sz w:val="28"/>
          <w:szCs w:val="28"/>
        </w:rPr>
        <w:t xml:space="preserve">买方：（以下简称甲方）____________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 出卖人（全称）：____________________ 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 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3．卖方保证其所出售的车辆不是国家禁止的xxx、拼装车或明令淘汰的汽车产品，也不是违反交通安全、环保等法规要求的汽车产品。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（3）买方委托卖方办理上牌手续，待相关事项办妥后，支付剩余_________％的车价款，合计人民币_____元（大写：_______）。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2024-09-20T19:54:57+08:00</dcterms:created>
  <dcterms:modified xsi:type="dcterms:W3CDTF">2024-09-20T19:54:57+08:00</dcterms:modified>
</cp:coreProperties>
</file>

<file path=docProps/custom.xml><?xml version="1.0" encoding="utf-8"?>
<Properties xmlns="http://schemas.openxmlformats.org/officeDocument/2006/custom-properties" xmlns:vt="http://schemas.openxmlformats.org/officeDocument/2006/docPropsVTypes"/>
</file>