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煤矿组织工作总结暨组织工作重点</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煤矿组织工作总结暨组织工作重点煤矿组织工作总结暨20xx年组织工作重点融入经营抓班建抓好班建促党建各位领导、各位同志：过去的一年，是我矿“双深战略”展现实效、“三个文明”建设取得丰硕成果的一年；也是我矿职工收入增幅最大、职工获取实...</w:t>
      </w:r>
    </w:p>
    <w:p>
      <w:pPr>
        <w:ind w:left="0" w:right="0" w:firstLine="560"/>
        <w:spacing w:before="450" w:after="450" w:line="312" w:lineRule="auto"/>
      </w:pPr>
      <w:r>
        <w:rPr>
          <w:rFonts w:ascii="黑体" w:hAnsi="黑体" w:eastAsia="黑体" w:cs="黑体"/>
          <w:color w:val="000000"/>
          <w:sz w:val="36"/>
          <w:szCs w:val="36"/>
          <w:b w:val="1"/>
          <w:bCs w:val="1"/>
        </w:rPr>
        <w:t xml:space="preserve">第一篇：煤矿组织工作总结暨组织工作重点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20xx年组织工作重点融入经营抓班建抓好班建促党建各位领导、各位同志：过去的一年，是我矿“双深战略”展现实效、“三个文明”建设取得丰硕成果的一年；也是我矿职工收入增幅最大、职工获取实惠最多的一年。一年来，我们组织系统在矿党委、矿行政的正确领导下，围绕生产经营中心，扎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xx年组织系统的主要工作的安排和措施向大会报告：20xx年是实施“十一五”规划的开局之年，是公司实施“西进战略”，建设“1000万吨钢铁航母”的重要年，是我矿进一步推进“双深”战略，彻底摆脱生存危机的转折年。根据矿工作会议的要求，20xx年，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w:t>
      </w:r>
    </w:p>
    <w:p>
      <w:pPr>
        <w:ind w:left="0" w:right="0" w:firstLine="560"/>
        <w:spacing w:before="450" w:after="450" w:line="312" w:lineRule="auto"/>
      </w:pPr>
      <w:r>
        <w:rPr>
          <w:rFonts w:ascii="黑体" w:hAnsi="黑体" w:eastAsia="黑体" w:cs="黑体"/>
          <w:color w:val="000000"/>
          <w:sz w:val="36"/>
          <w:szCs w:val="36"/>
          <w:b w:val="1"/>
          <w:bCs w:val="1"/>
        </w:rPr>
        <w:t xml:space="preserve">第二篇：煤矿组织工作总结暨组织工作重点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煤矿组织工作总结暨组织工作重点</w:t>
      </w:r>
    </w:p>
    <w:p>
      <w:pPr>
        <w:ind w:left="0" w:right="0" w:firstLine="560"/>
        <w:spacing w:before="450" w:after="450" w:line="312" w:lineRule="auto"/>
      </w:pPr>
      <w:r>
        <w:rPr>
          <w:rFonts w:ascii="宋体" w:hAnsi="宋体" w:eastAsia="宋体" w:cs="宋体"/>
          <w:color w:val="000"/>
          <w:sz w:val="28"/>
          <w:szCs w:val="28"/>
        </w:rPr>
        <w:t xml:space="preserve">融入经营抓班建 抓好班建促党建 各位领导、各位同志：</w:t>
      </w:r>
    </w:p>
    <w:p>
      <w:pPr>
        <w:ind w:left="0" w:right="0" w:firstLine="560"/>
        <w:spacing w:before="450" w:after="450" w:line="312" w:lineRule="auto"/>
      </w:pPr>
      <w:r>
        <w:rPr>
          <w:rFonts w:ascii="宋体" w:hAnsi="宋体" w:eastAsia="宋体" w:cs="宋体"/>
          <w:color w:val="000"/>
          <w:sz w:val="28"/>
          <w:szCs w:val="28"/>
        </w:rPr>
        <w:t xml:space="preserve">过去的一年，是我矿“双深战略”展现实效、“三个文明”建设取得丰硕成果的一年；也是我矿职工收入增幅最大、职工获取实惠最多的一年。一年来，我们组织系统在矿党委、矿行政的正确领导下，围绕生产经营中心，扎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w:t>
      </w:r>
    </w:p>
    <w:p>
      <w:pPr>
        <w:ind w:left="0" w:right="0" w:firstLine="560"/>
        <w:spacing w:before="450" w:after="450" w:line="312" w:lineRule="auto"/>
      </w:pPr>
      <w:r>
        <w:rPr>
          <w:rFonts w:ascii="宋体" w:hAnsi="宋体" w:eastAsia="宋体" w:cs="宋体"/>
          <w:color w:val="000"/>
          <w:sz w:val="28"/>
          <w:szCs w:val="28"/>
        </w:rPr>
        <w:t xml:space="preserve">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是实施“十一五”规划的开局之年，是公司实施“西进战略”，建设“1000万吨钢铁航母”的重要年，是我矿进一步推进“双深”战略，彻底摆脱生存危机的转折年。根据矿工作会议的要求，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w:t>
      </w:r>
    </w:p>
    <w:p>
      <w:pPr>
        <w:ind w:left="0" w:right="0" w:firstLine="560"/>
        <w:spacing w:before="450" w:after="450" w:line="312" w:lineRule="auto"/>
      </w:pPr>
      <w:r>
        <w:rPr>
          <w:rFonts w:ascii="宋体" w:hAnsi="宋体" w:eastAsia="宋体" w:cs="宋体"/>
          <w:color w:val="000"/>
          <w:sz w:val="28"/>
          <w:szCs w:val="28"/>
        </w:rPr>
        <w:t xml:space="preserve">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w:t>
      </w:r>
    </w:p>
    <w:p>
      <w:pPr>
        <w:ind w:left="0" w:right="0" w:firstLine="560"/>
        <w:spacing w:before="450" w:after="450" w:line="312" w:lineRule="auto"/>
      </w:pPr>
      <w:r>
        <w:rPr>
          <w:rFonts w:ascii="宋体" w:hAnsi="宋体" w:eastAsia="宋体" w:cs="宋体"/>
          <w:color w:val="000"/>
          <w:sz w:val="28"/>
          <w:szCs w:val="28"/>
        </w:rPr>
        <w:t xml:space="preserve">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书记是此项工作的第一责任人，要切实负起责任，亲自布置、亲自检查、亲自</w:t>
      </w:r>
    </w:p>
    <w:p>
      <w:pPr>
        <w:ind w:left="0" w:right="0" w:firstLine="560"/>
        <w:spacing w:before="450" w:after="450" w:line="312" w:lineRule="auto"/>
      </w:pPr>
      <w:r>
        <w:rPr>
          <w:rFonts w:ascii="宋体" w:hAnsi="宋体" w:eastAsia="宋体" w:cs="宋体"/>
          <w:color w:val="000"/>
          <w:sz w:val="28"/>
          <w:szCs w:val="28"/>
        </w:rPr>
        <w:t xml:space="preserve">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w:t>
      </w:r>
    </w:p>
    <w:p>
      <w:pPr>
        <w:ind w:left="0" w:right="0" w:firstLine="560"/>
        <w:spacing w:before="450" w:after="450" w:line="312" w:lineRule="auto"/>
      </w:pPr>
      <w:r>
        <w:rPr>
          <w:rFonts w:ascii="宋体" w:hAnsi="宋体" w:eastAsia="宋体" w:cs="宋体"/>
          <w:color w:val="000"/>
          <w:sz w:val="28"/>
          <w:szCs w:val="28"/>
        </w:rPr>
        <w:t xml:space="preserve">话”精神，认真对照检查，选准突破口，制定整改措施。各单位党政一把手要坐下来，梳理“辫子”，找准“砣子”，对本单位干部队伍作风状况要心中有效，制定的措施要有的放矢，操作性要强。各党总支要组织好本单位的干部作风讲评工作，分析要透澈，措施要具体，此项工作在三月底完成，并将讲评材料报组织部。二是要坚持开好班子民主生活会。车间、工段两级班子要坚持每季的民主生活会，今后，车间级班子民主生活会的主题，每季由党委根据实行情况，有针对性地确定议题；工段级班子民主议题由车间党总支每季确定。班子民主生活会要注重质量，会前要充分收集单位党员和职工的意见和建议，会上班子成员要开展批评与自我批评，要本着良好的愿望，从善意的角度帮助班子成员找出问题，指出不足，把民主生活会开成一个团结会、鼓劲会、求实会。会后各班子成员要根据同志们的意见，认真制定整改措施。各单位书记要亲自检查、督促。班子民主生活会都要做到“四有”：有专题、有发言、有记录、有措施。有条件的单位可以请党员代表和职工代表参加，促使各级领导干部进一步转变作风，在各项工作中发挥表率作用。三是启动责任追究机制。去年底，矿党委下发了《科级干部责任追究管理办法》，组织部将会同矿纪委严格执行文件的各项要求，并且完善责任追究的相关内容，重点查处和解决干部队伍中存在的不善学习、综合素质不高带来的工作后劲不足的问题；有令不行、有禁不止造成的管理不严不实的问题；团体主义、宗派主义表现出的党性原则不强的问题；缺乏大局意识、忽视职工利益引发的不稳定问题；夜郎自大、无视纪律表现出的组织观念淡溥的问题；在生产、设备、安全、能源、成本等基础管理中出现的工作失误和事故等等。通过责任追究，用制度的形式、采取刚性手段，促使干部作风的转变。四是进一步加强干部管理工作。首先是建立“考学”机制，促使</w:t>
      </w:r>
    </w:p>
    <w:p>
      <w:pPr>
        <w:ind w:left="0" w:right="0" w:firstLine="560"/>
        <w:spacing w:before="450" w:after="450" w:line="312" w:lineRule="auto"/>
      </w:pPr>
      <w:r>
        <w:rPr>
          <w:rFonts w:ascii="宋体" w:hAnsi="宋体" w:eastAsia="宋体" w:cs="宋体"/>
          <w:color w:val="000"/>
          <w:sz w:val="28"/>
          <w:szCs w:val="28"/>
        </w:rPr>
        <w:t xml:space="preserve">干部养成勤学善学的良好习惯，提高自身修养，提高干部品味，其次是坚持落实“任用”机制。坚持干部队伍“四化”方针和德才兼备的原则，坚持“论能力、看经历、重业绩、听公论”，把“政治上靠得住、工作上有本事、作风上过得硬”的干部选拔到各级领导岗位上来。坚持扩大干部工作民主透明度，落实群众对干部选拔的知情权、参与权、选举权、监督权，防止和纠正用人上的不正之风。要加大管理岗位和敏感岗位的交流力度，实行锻炼性交流、结构性交流、回避性交流。再次是完善竞争机制，采取竞争上岗、公开招聘等方式，及时把优秀人才选拔到领导岗位上来。根据矿党委安排，今年在文教、公安人员移交地方之后，在干部定员不突破的前提下，针对具体岗位在全矿招聘干部，及时把符合条件的优秀员工充实到干部队伍中来。同时尝试拿出少数管理岗位在全矿公开招聘，择优录用。最后是实施“退出”机制。主要采取引咎辞职、责令辞职、年</w:t>
      </w:r>
    </w:p>
    <w:p>
      <w:pPr>
        <w:ind w:left="0" w:right="0" w:firstLine="560"/>
        <w:spacing w:before="450" w:after="450" w:line="312" w:lineRule="auto"/>
      </w:pPr>
      <w:r>
        <w:rPr>
          <w:rFonts w:ascii="宋体" w:hAnsi="宋体" w:eastAsia="宋体" w:cs="宋体"/>
          <w:color w:val="000"/>
          <w:sz w:val="28"/>
          <w:szCs w:val="28"/>
        </w:rPr>
        <w:t xml:space="preserve">满退职、考核免职等方式，拓宽干部能上能下渠道，激发干部队伍活力，提高干部的事业心和责任感、紧迫感。</w:t>
      </w:r>
    </w:p>
    <w:p>
      <w:pPr>
        <w:ind w:left="0" w:right="0" w:firstLine="560"/>
        <w:spacing w:before="450" w:after="450" w:line="312" w:lineRule="auto"/>
      </w:pPr>
      <w:r>
        <w:rPr>
          <w:rFonts w:ascii="宋体" w:hAnsi="宋体" w:eastAsia="宋体" w:cs="宋体"/>
          <w:color w:val="000"/>
          <w:sz w:val="28"/>
          <w:szCs w:val="28"/>
        </w:rPr>
        <w:t xml:space="preserve">三、构建“堡垒工程”，切实抓好党支部建设，充分发挥党组织的政治核心作用。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党要管党。党委组织部将修订《党建工作标准化实施纲要》，在此基础上，在全矿各级党组织开展“堡垒工程”竞赛活动，把基层党组织建设成为政治坚定、团结务实、奋发有为、开拓创新的战斗堡垒。</w:t>
      </w:r>
    </w:p>
    <w:p>
      <w:pPr>
        <w:ind w:left="0" w:right="0" w:firstLine="560"/>
        <w:spacing w:before="450" w:after="450" w:line="312" w:lineRule="auto"/>
      </w:pPr>
      <w:r>
        <w:rPr>
          <w:rFonts w:ascii="宋体" w:hAnsi="宋体" w:eastAsia="宋体" w:cs="宋体"/>
          <w:color w:val="000"/>
          <w:sz w:val="28"/>
          <w:szCs w:val="28"/>
        </w:rPr>
        <w:t xml:space="preserve">一是建立健全保持党员先进性的长效机制。国务院国资委党委下发了《关于建立健全中央企业保持共产党员先进性长效机制的指导意见》，提出了建立健全长效机制的指导思想、基本要求和基本内容，是我矿建立健全长效机制的指导性文件。各级党组织和全体党员要充分认识到，建立健全保持共产党员先进性长效机制的重要意义，切实增强政治责任感。主要包括七项内容：①建立健</w:t>
      </w:r>
    </w:p>
    <w:p>
      <w:pPr>
        <w:ind w:left="0" w:right="0" w:firstLine="560"/>
        <w:spacing w:before="450" w:after="450" w:line="312" w:lineRule="auto"/>
      </w:pPr>
      <w:r>
        <w:rPr>
          <w:rFonts w:ascii="宋体" w:hAnsi="宋体" w:eastAsia="宋体" w:cs="宋体"/>
          <w:color w:val="000"/>
          <w:sz w:val="28"/>
          <w:szCs w:val="28"/>
        </w:rPr>
        <w:t xml:space="preserve">全党员学习教育机制；②建立健全扩大党内民主、严格组织生活的机制；③建立健全党员联系群众、服务群众的机制；④建立健全党员监督约束机制；⑤建立健全党组织建设的机制；⑥建立健全领导班子建设机制；⑦建立健全党建工作督导检查机制。总之，建立健全保持共产党员先进性长效机制，是党的建设中一件关系全局和长远的大事，各级党组织要高度重视，切实加强领导。党委组织部将根据两级公司党委的文件精神，按照矿党委的要求，制订方案，督促各单位实施，确保长效机制建设扎实推进。</w:t>
      </w:r>
    </w:p>
    <w:p>
      <w:pPr>
        <w:ind w:left="0" w:right="0" w:firstLine="560"/>
        <w:spacing w:before="450" w:after="450" w:line="312" w:lineRule="auto"/>
      </w:pPr>
      <w:r>
        <w:rPr>
          <w:rFonts w:ascii="宋体" w:hAnsi="宋体" w:eastAsia="宋体" w:cs="宋体"/>
          <w:color w:val="000"/>
          <w:sz w:val="28"/>
          <w:szCs w:val="28"/>
        </w:rPr>
        <w:t xml:space="preserve">二是狠抓党支部建设，提升党支部的战斗力。首先要加强支部班子建设。通过重点培养、交叉任职、轮岗锻炼等措施，加强复合型党支部书记队伍的建设，不断提高基层支部班子的整体素质。同时，按照《公司支部工作条例》的要求，选择1-2个条件较好的工段党支部进行民主选举党支部书记的试点工作。其次要抓好支部“达标创先”活动。重点</w:t>
      </w:r>
    </w:p>
    <w:p>
      <w:pPr>
        <w:ind w:left="0" w:right="0" w:firstLine="560"/>
        <w:spacing w:before="450" w:after="450" w:line="312" w:lineRule="auto"/>
      </w:pPr>
      <w:r>
        <w:rPr>
          <w:rFonts w:ascii="宋体" w:hAnsi="宋体" w:eastAsia="宋体" w:cs="宋体"/>
          <w:color w:val="000"/>
          <w:sz w:val="28"/>
          <w:szCs w:val="28"/>
        </w:rPr>
        <w:t xml:space="preserve">在求实、求新、求活上下功夫，在完成“三会一课”等“规定动作”的基础上，鼓励和支持各党总支创新活动方式、不拘一格，百花齐放，形成党建工作繁荣昌盛的局面。再次要抓好党员责任区活动。根据经营形势的变化，今年党员责任区活动要突出“降成本、保安全、保任务”这三项内容，定期检查，规范动作，激励到人，使党员责任区在生产经营中发挥尖兵作用。另外，要慎重的做好党员的发展工作。</w:t>
      </w:r>
    </w:p>
    <w:p>
      <w:pPr>
        <w:ind w:left="0" w:right="0" w:firstLine="560"/>
        <w:spacing w:before="450" w:after="450" w:line="312" w:lineRule="auto"/>
      </w:pPr>
      <w:r>
        <w:rPr>
          <w:rFonts w:ascii="宋体" w:hAnsi="宋体" w:eastAsia="宋体" w:cs="宋体"/>
          <w:color w:val="000"/>
          <w:sz w:val="28"/>
          <w:szCs w:val="28"/>
        </w:rPr>
        <w:t xml:space="preserve">四、构建“人才工程”，着力实施人才强企战略，为矿山的发展储备专业人才。</w:t>
      </w:r>
    </w:p>
    <w:p>
      <w:pPr>
        <w:ind w:left="0" w:right="0" w:firstLine="560"/>
        <w:spacing w:before="450" w:after="450" w:line="312" w:lineRule="auto"/>
      </w:pPr>
      <w:r>
        <w:rPr>
          <w:rFonts w:ascii="宋体" w:hAnsi="宋体" w:eastAsia="宋体" w:cs="宋体"/>
          <w:color w:val="000"/>
          <w:sz w:val="28"/>
          <w:szCs w:val="28"/>
        </w:rPr>
        <w:t xml:space="preserve">我矿新一轮的经济发展，对人才工作提出了更高的要求，我们必须认真贯彻落实“四个尊重”的要求，大力营造出“想干事的人有机会，能干事的人有舞台，干成事的人有地位”的氛围。</w:t>
      </w:r>
    </w:p>
    <w:p>
      <w:pPr>
        <w:ind w:left="0" w:right="0" w:firstLine="560"/>
        <w:spacing w:before="450" w:after="450" w:line="312" w:lineRule="auto"/>
      </w:pPr>
      <w:r>
        <w:rPr>
          <w:rFonts w:ascii="宋体" w:hAnsi="宋体" w:eastAsia="宋体" w:cs="宋体"/>
          <w:color w:val="000"/>
          <w:sz w:val="28"/>
          <w:szCs w:val="28"/>
        </w:rPr>
        <w:t xml:space="preserve">1、改善人才环境，做好“引才”工作。在矿山发展的同时，用发展的战略眼光，加大对各类大学毕业生学习生活</w:t>
      </w:r>
    </w:p>
    <w:p>
      <w:pPr>
        <w:ind w:left="0" w:right="0" w:firstLine="560"/>
        <w:spacing w:before="450" w:after="450" w:line="312" w:lineRule="auto"/>
      </w:pPr>
      <w:r>
        <w:rPr>
          <w:rFonts w:ascii="宋体" w:hAnsi="宋体" w:eastAsia="宋体" w:cs="宋体"/>
          <w:color w:val="000"/>
          <w:sz w:val="28"/>
          <w:szCs w:val="28"/>
        </w:rPr>
        <w:t xml:space="preserve">环境的投入，今年重点引进采矿、选矿、机电、医疗方面的人才，缓解人才紧1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文章标题：煤矿组织工作总结暨2024年组织工作重点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融入经营抓班建抓好班建促党建</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过去的一年，是我矿“双深战略”展现实效、“三个文明”建设取得丰硕成果的一年；也是我矿职工收入增幅最大、职工获取实惠最多的一年。一年来，我们组织系统在矿党委、矿行政的正确领导下，围绕生产经营中心，扎</w:t>
      </w:r>
    </w:p>
    <w:p>
      <w:pPr>
        <w:ind w:left="0" w:right="0" w:firstLine="560"/>
        <w:spacing w:before="450" w:after="450" w:line="312" w:lineRule="auto"/>
      </w:pPr>
      <w:r>
        <w:rPr>
          <w:rFonts w:ascii="宋体" w:hAnsi="宋体" w:eastAsia="宋体" w:cs="宋体"/>
          <w:color w:val="000"/>
          <w:sz w:val="28"/>
          <w:szCs w:val="28"/>
        </w:rPr>
        <w:t xml:space="preserve">实开展了“保持共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2024年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公司实施“西进战略”，建设“1000万吨钢铁航母”的重要年，是我矿进一步推进“双深”战略，彻底摆脱生存危机的转折年。根据矿工作会议的要求，2024年，矿组干工作的指导思想是：以“三个代表”重要思想为指导，牢固树立科学发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w:t>
      </w:r>
    </w:p>
    <w:p>
      <w:pPr>
        <w:ind w:left="0" w:right="0" w:firstLine="560"/>
        <w:spacing w:before="450" w:after="450" w:line="312" w:lineRule="auto"/>
      </w:pPr>
      <w:r>
        <w:rPr>
          <w:rFonts w:ascii="宋体" w:hAnsi="宋体" w:eastAsia="宋体" w:cs="宋体"/>
          <w:color w:val="000"/>
          <w:sz w:val="28"/>
          <w:szCs w:val="28"/>
        </w:rPr>
        <w:t xml:space="preserve">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车间（科室）、工段（工区）两级班</w:t>
      </w:r>
    </w:p>
    <w:p>
      <w:pPr>
        <w:ind w:left="0" w:right="0" w:firstLine="560"/>
        <w:spacing w:before="450" w:after="450" w:line="312" w:lineRule="auto"/>
      </w:pPr>
      <w:r>
        <w:rPr>
          <w:rFonts w:ascii="宋体" w:hAnsi="宋体" w:eastAsia="宋体" w:cs="宋体"/>
          <w:color w:val="000"/>
          <w:sz w:val="28"/>
          <w:szCs w:val="28"/>
        </w:rPr>
        <w:t xml:space="preserve">子要坚持每季的民主生活会，今后，车间级班子民主生活会的主题，每季由党委根据实行情况，有针对性地确定议题；工段级班子民主议题由车间党总支每季确定。班子民主生活会要注重质量，会前要充分收集单位党员和职工的意见和建议，会上班子成员要开展批评与自我批评，要本着良好的愿望，从善意的角度帮助班子成员找出问题，指出不足，把民主生活会开成一个团结</w:t>
      </w:r>
    </w:p>
    <w:p>
      <w:pPr>
        <w:ind w:left="0" w:right="0" w:firstLine="560"/>
        <w:spacing w:before="450" w:after="450" w:line="312" w:lineRule="auto"/>
      </w:pPr>
      <w:r>
        <w:rPr>
          <w:rFonts w:ascii="宋体" w:hAnsi="宋体" w:eastAsia="宋体" w:cs="宋体"/>
          <w:color w:val="000"/>
          <w:sz w:val="28"/>
          <w:szCs w:val="28"/>
        </w:rPr>
        <w:t xml:space="preserve">会、鼓劲会、求实会。会后各班子成员要根据同志们的意见，认真制定整改措施。各单位书记要亲自检查、督促。班子民主生活会都要做到“四有”：有专题、有发言、有记录、有措施。有条件的单位可以请党员代表和职工代表参加，促使各级领导干部进一步转变作风，在各项工作中发挥表率作用。三是启动责任追究机制。去年底，矿党委下发了《科级干部责任追究管理办法（试行）》，组织部将会同矿纪委严格执行文件的各项要求，并且完善责任追究的相关内容，重点查处和解决干部队伍中存在的不善学习、综合素质不高带来的工作后劲不足的问题；有令不行、有禁不止造成的管理不严不实的问题；团体主义、宗派主义表现出的党性原则不强的问题；缺乏大局意识、忽视职工利益引发的不稳定问题；夜郎自大、无视纪律表现出的组织观念淡溥的问题；在生产、设备、安全、能源、成本等基础管理中出现的工作失误和事故等等。通过责任追究，用制度的形式、采取刚性手段，促使干部作风的转变。四是进一步加强干部管理工作。首先是建立“考学”机制，促使干部养成勤学善学的良好习惯，提高自身修养，提高干部品味，其次是坚持落实“任用”机制。坚持干部队伍“四化”方针和德才兼备的原则，坚持“论能力、看经历、重业绩、听公论”，把“政治上靠得住、工作上有本事、作风上过得硬”的干部选拔到各级领导岗位上来。坚持扩大干部工作民主透明度，落实群众对干部选拔的知情权、参与权、选举权、监督权，防止和纠正用人上的不正之风。要加大管理岗位和敏感岗位的交流力度，实行锻炼性交流、结构性交流、回避性交流。再次是完善竞争机制，采取竞争上岗、公开招聘等方式，及时把优秀人才选拔到领导岗位上来。根据矿党委安排，今年在文教、公安人员移交地方之后，在干部定员不突破的前提下，针对具体岗位在全矿招聘干部，及时把符合条件的优秀员工充实到干部队伍中来。同时尝试拿出少数管理岗位在全矿公开招聘，择优录用。最后是实施“退出”机制。主要采取引咎辞职、责令辞职、年满退职、考核免职等方式，拓宽干部能上能下渠道，激发干部队伍活力，提高干部的事业心和责任感、紧迫感。</w:t>
      </w:r>
    </w:p>
    <w:p>
      <w:pPr>
        <w:ind w:left="0" w:right="0" w:firstLine="560"/>
        <w:spacing w:before="450" w:after="450" w:line="312" w:lineRule="auto"/>
      </w:pPr>
      <w:r>
        <w:rPr>
          <w:rFonts w:ascii="宋体" w:hAnsi="宋体" w:eastAsia="宋体" w:cs="宋体"/>
          <w:color w:val="000"/>
          <w:sz w:val="28"/>
          <w:szCs w:val="28"/>
        </w:rPr>
        <w:t xml:space="preserve">三、构建“堡垒工程”，切实抓好党支部建设，充分发挥党组织的政治核心作用。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党要管党。2024年党委组织部将修订《党建工作标准化实施纲要》，在此基础上，在全矿各级党组织开展“堡垒工程”竞赛活动，把基层党组织建设成为政治坚定、团结务实、奋发有为、开拓创新的战斗堡垒。</w:t>
      </w:r>
    </w:p>
    <w:p>
      <w:pPr>
        <w:ind w:left="0" w:right="0" w:firstLine="560"/>
        <w:spacing w:before="450" w:after="450" w:line="312" w:lineRule="auto"/>
      </w:pPr>
      <w:r>
        <w:rPr>
          <w:rFonts w:ascii="宋体" w:hAnsi="宋体" w:eastAsia="宋体" w:cs="宋体"/>
          <w:color w:val="000"/>
          <w:sz w:val="28"/>
          <w:szCs w:val="28"/>
        </w:rPr>
        <w:t xml:space="preserve">一是建立健全保持党员先进性的长效机制。国务院国资委党委下发了《关于建立健全中央企业保持共产党员先进性长效机制的指导意见》，提出了建立健全长效机制的指导思想、基本要求和基本内容，是我矿建立健全长效机制的指导性文件。各级党组织和全体党员要充分认识到，建立健全保持共产党员先进性长效机制的重要意义，切实增强政治责任感。主要包括七项内容：①建立健全党员学习教育机制；②建立健全扩大党内民主、严格组织生活的机制；③建立健全党员联系群众、服务群众的机制；④建立健全党员监督约束机制；⑤建立健全党组织建设的机制；⑥建立健全领导班子建设机制；⑦建立健全党建工作督导检查机制。总之，建立健全保持共产党员先进性长效机制，是党的建设中一件关系全局和长远的大事，各级党组织要高度重视，切实加强领导。党委组织部将根据两级公司党委的文件精神，按照矿党委的要求，制订方案，督促各单位实施，确保长效机制建设扎实推进。</w:t>
      </w:r>
    </w:p>
    <w:p>
      <w:pPr>
        <w:ind w:left="0" w:right="0" w:firstLine="560"/>
        <w:spacing w:before="450" w:after="450" w:line="312" w:lineRule="auto"/>
      </w:pPr>
      <w:r>
        <w:rPr>
          <w:rFonts w:ascii="宋体" w:hAnsi="宋体" w:eastAsia="宋体" w:cs="宋体"/>
          <w:color w:val="000"/>
          <w:sz w:val="28"/>
          <w:szCs w:val="28"/>
        </w:rPr>
        <w:t xml:space="preserve">二是狠抓党支部建设，提升党支部的战斗力。首先要加强支部班子建设。通过重点培养、交叉任职、轮岗锻炼等措施，加强复合型党支部书记队伍的建设，不断提高基层支部班子的整体素质。同时，按照《公司支部工作条例》的要求，选择1-2个条件较好的工段（工区）党支部进行民主选举党支部书记的试点工作。其次要抓好支部“达标创先”活动。重点在求实、求新、求活上下功夫，在完成“三会一课”等“规定动作”的基础上，鼓励和支持各党总支创新活动方式、不拘一格，百花齐放，形成党建工作繁荣昌盛的局面。再次要抓好党员责任区（岗）活动。根据经营形势的变化，今年党员责任区（岗）活动要突出“降成本、保安全、保任务”这三项内容，定期检查，规范动作，激励到人，使党员责任区（岗）在生产经营中发挥尖兵作用。另外，要慎重的做好党员的发展工作。</w:t>
      </w:r>
    </w:p>
    <w:p>
      <w:pPr>
        <w:ind w:left="0" w:right="0" w:firstLine="560"/>
        <w:spacing w:before="450" w:after="450" w:line="312" w:lineRule="auto"/>
      </w:pPr>
      <w:r>
        <w:rPr>
          <w:rFonts w:ascii="宋体" w:hAnsi="宋体" w:eastAsia="宋体" w:cs="宋体"/>
          <w:color w:val="000"/>
          <w:sz w:val="28"/>
          <w:szCs w:val="28"/>
        </w:rPr>
        <w:t xml:space="preserve">四、构建“人才工程”，着力实施人才强企战略，为矿山的发展储备专业人才。</w:t>
      </w:r>
    </w:p>
    <w:p>
      <w:pPr>
        <w:ind w:left="0" w:right="0" w:firstLine="560"/>
        <w:spacing w:before="450" w:after="450" w:line="312" w:lineRule="auto"/>
      </w:pPr>
      <w:r>
        <w:rPr>
          <w:rFonts w:ascii="宋体" w:hAnsi="宋体" w:eastAsia="宋体" w:cs="宋体"/>
          <w:color w:val="000"/>
          <w:sz w:val="28"/>
          <w:szCs w:val="28"/>
        </w:rPr>
        <w:t xml:space="preserve">我矿新一轮的经济发展，对人才工作提出了更高的要求，我们必须认真贯彻落实“四个尊重”的要求，大力营造出“想干事的人有机会，能干事的人有舞台，干成事的人有地位”的氛围。</w:t>
      </w:r>
    </w:p>
    <w:p>
      <w:pPr>
        <w:ind w:left="0" w:right="0" w:firstLine="560"/>
        <w:spacing w:before="450" w:after="450" w:line="312" w:lineRule="auto"/>
      </w:pPr>
      <w:r>
        <w:rPr>
          <w:rFonts w:ascii="宋体" w:hAnsi="宋体" w:eastAsia="宋体" w:cs="宋体"/>
          <w:color w:val="000"/>
          <w:sz w:val="28"/>
          <w:szCs w:val="28"/>
        </w:rPr>
        <w:t xml:space="preserve">1、改善人才环境，做好“引才”工作。在矿山发展的同时，用发展的战略眼光，加大对各类大学毕业生学习生活环境的投入，今年重点引进采矿、选矿、机电、医疗方面的人才，缓解人才紧缺的矛盾。同时，还要加大对大学生公寓的硬件和软件建设，提高安家费，让他们生活上舒心。还要实施大学毕业生最低工资保障和保护期政策，让他们工作上安心。继续落实走访慰问制度，交流沟通，增进友谊，让他们在岗位上顺心。</w:t>
      </w:r>
    </w:p>
    <w:p>
      <w:pPr>
        <w:ind w:left="0" w:right="0" w:firstLine="560"/>
        <w:spacing w:before="450" w:after="450" w:line="312" w:lineRule="auto"/>
      </w:pPr>
      <w:r>
        <w:rPr>
          <w:rFonts w:ascii="宋体" w:hAnsi="宋体" w:eastAsia="宋体" w:cs="宋体"/>
          <w:color w:val="000"/>
          <w:sz w:val="28"/>
          <w:szCs w:val="28"/>
        </w:rPr>
        <w:t xml:space="preserve">2、改善培养机制，做好“荐才”工作。牢固树立“人才强矿”意识，确立为人才服务的思想。各级党组织要根据人才的不同特点，结合单位实际，为各类人才干事业、干成事业创造条件，以事业的成就感和发展的归属感、凝聚人才。要着力建设好“四支队伍”，即经营管理人才队伍、专业技术人才队伍、高技能人才队伍，政治工作人才队伍，打通人才成长通道，拓宽职业定位空间，避免众人抢道“独木桥”的局面。</w:t>
      </w:r>
    </w:p>
    <w:p>
      <w:pPr>
        <w:ind w:left="0" w:right="0" w:firstLine="560"/>
        <w:spacing w:before="450" w:after="450" w:line="312" w:lineRule="auto"/>
      </w:pPr>
      <w:r>
        <w:rPr>
          <w:rFonts w:ascii="宋体" w:hAnsi="宋体" w:eastAsia="宋体" w:cs="宋体"/>
          <w:color w:val="000"/>
          <w:sz w:val="28"/>
          <w:szCs w:val="28"/>
        </w:rPr>
        <w:t xml:space="preserve">3、完善激励机制，做好“聚才”工作。一是要落实好公司关于加强人才队伍建设的决定，在生活上、学习上、工作上关心人才、落实各项激励政策。二是根据新的工资分配政策，实施好专业技术人员岗薪分配体系，设立“技术专家、首席师、主任师、专业主管、专业协理、见习员”6个能级序列，通过竞争上岗、考核选拔等方式，使人才各展其长，发挥创新力和创造力。三是实施“师带徒”计划，鼓励优秀人才做导师、带徒弟，发挥优秀人才的“传帮[好范文-www.feisuxs,找范文请到feisuxs]带”作用，全面提升各类人才在工作中解决现场实际问题的能力，创造现实效益的能力。此外，还要重视老干部工作，老干部是党的财富，要在政治上关心他们，生活上照顾他们，做到老有所养、老有所乐、老有所为、老有所学、老有所医，并发挥他们的余热作用。</w:t>
      </w:r>
    </w:p>
    <w:p>
      <w:pPr>
        <w:ind w:left="0" w:right="0" w:firstLine="560"/>
        <w:spacing w:before="450" w:after="450" w:line="312" w:lineRule="auto"/>
      </w:pPr>
      <w:r>
        <w:rPr>
          <w:rFonts w:ascii="宋体" w:hAnsi="宋体" w:eastAsia="宋体" w:cs="宋体"/>
          <w:color w:val="000"/>
          <w:sz w:val="28"/>
          <w:szCs w:val="28"/>
        </w:rPr>
        <w:t xml:space="preserve">同志们：让我们坚定信心，再鼓干劲，在矿党委、矿行政的正确领导下，全体党员干部要面对困难，迎难而上，奋发有为，以过硬的作风，超常的效率，为全面完成2024生产经营各项任务作出应有的贡献</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《煤矿组织工作总结暨2024年组织工作重点》来源于feisuxs，欢迎阅读煤矿组织工作总结暨2024年组织工作重点。</w:t>
      </w:r>
    </w:p>
    <w:p>
      <w:pPr>
        <w:ind w:left="0" w:right="0" w:firstLine="560"/>
        <w:spacing w:before="450" w:after="450" w:line="312" w:lineRule="auto"/>
      </w:pPr>
      <w:r>
        <w:rPr>
          <w:rFonts w:ascii="黑体" w:hAnsi="黑体" w:eastAsia="黑体" w:cs="黑体"/>
          <w:color w:val="000000"/>
          <w:sz w:val="36"/>
          <w:szCs w:val="36"/>
          <w:b w:val="1"/>
          <w:bCs w:val="1"/>
        </w:rPr>
        <w:t xml:space="preserve">第四篇：煤矿组织工作总结暨18年组织工作重点</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w:t>
      </w:r>
    </w:p>
    <w:p>
      <w:pPr>
        <w:ind w:left="0" w:right="0" w:firstLine="560"/>
        <w:spacing w:before="450" w:after="450" w:line="312" w:lineRule="auto"/>
      </w:pPr>
      <w:r>
        <w:rPr>
          <w:rFonts w:ascii="宋体" w:hAnsi="宋体" w:eastAsia="宋体" w:cs="宋体"/>
          <w:color w:val="000"/>
          <w:sz w:val="28"/>
          <w:szCs w:val="28"/>
        </w:rPr>
        <w:t xml:space="preserve">作重点</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煤矿组织工作总结暨2024年组织工作重点2024-12-17 13:55:26第1文秘网第1公文网煤矿组织工作总结暨2024年组织工作重点煤矿组织工作总结暨2024年组织工作重点(2)文章标题：煤矿组织工作总结暨2024年组织工作重点</w:t>
      </w:r>
    </w:p>
    <w:p>
      <w:pPr>
        <w:ind w:left="0" w:right="0" w:firstLine="560"/>
        <w:spacing w:before="450" w:after="450" w:line="312" w:lineRule="auto"/>
      </w:pPr>
      <w:r>
        <w:rPr>
          <w:rFonts w:ascii="宋体" w:hAnsi="宋体" w:eastAsia="宋体" w:cs="宋体"/>
          <w:color w:val="000"/>
          <w:sz w:val="28"/>
          <w:szCs w:val="28"/>
        </w:rPr>
        <w:t xml:space="preserve">融入经营抓班建抓好班建促党建 各位领导、各位同志： 过去的一年，是我矿“双深战略”展现实效、“三个文明”建设取得丰硕成果的一年；也是我矿职工收入增幅最大、职工获取实惠最多的一年。一年来，我们组织系统在矿党委、矿行政的正确领导下，围绕生产经营中心，扎实开展了“保持共</w:t>
      </w:r>
    </w:p>
    <w:p>
      <w:pPr>
        <w:ind w:left="0" w:right="0" w:firstLine="560"/>
        <w:spacing w:before="450" w:after="450" w:line="312" w:lineRule="auto"/>
      </w:pPr>
      <w:r>
        <w:rPr>
          <w:rFonts w:ascii="宋体" w:hAnsi="宋体" w:eastAsia="宋体" w:cs="宋体"/>
          <w:color w:val="000"/>
          <w:sz w:val="28"/>
          <w:szCs w:val="28"/>
        </w:rPr>
        <w:t xml:space="preserve">产党员先进性教育活动”，规定动作严格操作，自选动作灵活掌握，收到了“党员受教育、群众得实惠”的效果，通过了公司党委和市委的检查验收。完成了科干调整、般干交流、减人增效工作，尤其是实施了干部绩效考核评价办法，拉开了“十一五”期间干部人事制度改革的序幕。支部建设常抓常新，“三星”竞赛如火如荼，较好地发挥党支部的战斗堡垒作用和党员的先锋模范作用。成绩只能代表过去，在总结经验和教训的同时，关键是要着眼于将来，为“十一五”期间的发展开好局、起好步。下面，我重点就2024年组织系统的主要工作的安排和措施向大会报告：</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是公司实施“西进战略”，建设“1000万吨钢铁航母”的重要年，是我矿进一步推进“双深”战略，彻底摆脱生存危机的转折年。根据矿工作会议的要求，2024年，矿组干工作的指导思想是：以“三个代表”重要思想为指导，牢固树立科学发</w:t>
      </w:r>
    </w:p>
    <w:p>
      <w:pPr>
        <w:ind w:left="0" w:right="0" w:firstLine="560"/>
        <w:spacing w:before="450" w:after="450" w:line="312" w:lineRule="auto"/>
      </w:pPr>
      <w:r>
        <w:rPr>
          <w:rFonts w:ascii="宋体" w:hAnsi="宋体" w:eastAsia="宋体" w:cs="宋体"/>
          <w:color w:val="000"/>
          <w:sz w:val="28"/>
          <w:szCs w:val="28"/>
        </w:rPr>
        <w:t xml:space="preserve">展观，围绕生产经营中心，突出班子建设，突出作风建设，突出支部建设，为构建资源节约型、环境友好型、人文和谐的现代化矿山，提供坚强的组织保证和人才支持。概括起来就是：融入经营抓班建，抓好班建促党建。主要抓好如下几项工作：</w:t>
      </w:r>
    </w:p>
    <w:p>
      <w:pPr>
        <w:ind w:left="0" w:right="0" w:firstLine="560"/>
        <w:spacing w:before="450" w:after="450" w:line="312" w:lineRule="auto"/>
      </w:pPr>
      <w:r>
        <w:rPr>
          <w:rFonts w:ascii="宋体" w:hAnsi="宋体" w:eastAsia="宋体" w:cs="宋体"/>
          <w:color w:val="000"/>
          <w:sz w:val="28"/>
          <w:szCs w:val="28"/>
        </w:rPr>
        <w:t xml:space="preserve">一、构建“核心工程”，全面推进“四好”班子建设，锻造矿山改革发展的脊梁。根据中央青岛会议和上海会议精神，今年公司党委把“四好”领导班子创建活动摆在十分突出的位置，并作为全面加强企业党的建设的总抓手，重点部署，强力推进，正着手构建“四好”领导班子的长效机制。面对今年矿十分严峻的生产经营形势，以及今后生存发展的严峻挑战，矿党委居安思危，居危思变，在总结矿领导班子“四好”建设的基础上，今年向车间、科室、工段、工区全面推行，把各级领导班子建设成为政治素质好、经营业绩好、团结协作好、作风形象好的“四好”战斗集体，为矿生产经营提供</w:t>
      </w:r>
    </w:p>
    <w:p>
      <w:pPr>
        <w:ind w:left="0" w:right="0" w:firstLine="560"/>
        <w:spacing w:before="450" w:after="450" w:line="312" w:lineRule="auto"/>
      </w:pPr>
      <w:r>
        <w:rPr>
          <w:rFonts w:ascii="宋体" w:hAnsi="宋体" w:eastAsia="宋体" w:cs="宋体"/>
          <w:color w:val="000"/>
          <w:sz w:val="28"/>
          <w:szCs w:val="28"/>
        </w:rPr>
        <w:t xml:space="preserve">坚强的组织保证。总体原则是：列项评分，积分定类，季检公示，奖惩结合。①列项评分：整个创建方案分为4大项16个子项，每一个子项确定一个分值，实行百分值。②积分定类：分为三个档次：95分以上为好班子；85-95分为合格班子；85分以下为基本合格班子。③季检公示：组织部每季度组织相关人员到各单位检查，报党委审定后将在网上公布，提高创建活动的透明度。④奖惩结合：对进入好班子类的领导班子，再按分值进行排序，每季评为前三名的班子成员，党委将分别给予奖励。对每季度评分排序为最后的领导班子成员，党委对其进行诫免谈话，并给予经济处罚。对连续四个季度为前三名的领导班子的班子成员，年底直接进入干部绩效考核的第一层次，给予评优奖励；对连续四个季度被评为最后一名领导班子的班子成员，年底将直接进入干部绩效考核的第三层次，如经最终考评，仍排在最后三名的成员，将给予降职、降薪直至免</w:t>
      </w:r>
    </w:p>
    <w:p>
      <w:pPr>
        <w:ind w:left="0" w:right="0" w:firstLine="560"/>
        <w:spacing w:before="450" w:after="450" w:line="312" w:lineRule="auto"/>
      </w:pPr>
      <w:r>
        <w:rPr>
          <w:rFonts w:ascii="宋体" w:hAnsi="宋体" w:eastAsia="宋体" w:cs="宋体"/>
          <w:color w:val="000"/>
          <w:sz w:val="28"/>
          <w:szCs w:val="28"/>
        </w:rPr>
        <w:t xml:space="preserve">职或解聘等组织处理。我部将《矿创建“四好”领导班子活动考评细则》和《矿创建“四好”领导班子重点工作推进计划》呈报党委，待党委审定后执行。各单位要高度重视此项工作，各党总支（直属支部）书记是此项工作的第一责任人，要切实负起责任，亲自布置、亲自检查、亲自督促，在认识上统一起来，在思想上警醒起来，在政治上敏感起来，在行动上迅捷起来，在效果上凸现起来，达到生产超产、指标刷新、班子和谐，职工稳定，安全平稳的目的。</w:t>
      </w:r>
    </w:p>
    <w:p>
      <w:pPr>
        <w:ind w:left="0" w:right="0" w:firstLine="560"/>
        <w:spacing w:before="450" w:after="450" w:line="312" w:lineRule="auto"/>
      </w:pPr>
      <w:r>
        <w:rPr>
          <w:rFonts w:ascii="宋体" w:hAnsi="宋体" w:eastAsia="宋体" w:cs="宋体"/>
          <w:color w:val="000"/>
          <w:sz w:val="28"/>
          <w:szCs w:val="28"/>
        </w:rPr>
        <w:t xml:space="preserve">二、构建“表率工程”，大力整肃干部队伍作风，全面提高干部的综合素质和能力。</w:t>
      </w:r>
    </w:p>
    <w:p>
      <w:pPr>
        <w:ind w:left="0" w:right="0" w:firstLine="560"/>
        <w:spacing w:before="450" w:after="450" w:line="312" w:lineRule="auto"/>
      </w:pPr>
      <w:r>
        <w:rPr>
          <w:rFonts w:ascii="宋体" w:hAnsi="宋体" w:eastAsia="宋体" w:cs="宋体"/>
          <w:color w:val="000"/>
          <w:sz w:val="28"/>
          <w:szCs w:val="28"/>
        </w:rPr>
        <w:t xml:space="preserve">所谓“整肃”就是整顿、清理、严肃、认真的意思，（集团）公司党委选用“整肃”一词，而没有选用“整顿”、“整治”一词，表明了公司党委抓干部队伍作风建设的态度和决心。矿党委态度鲜明，决心很大，一抓到底，抓出成效。一是要认真组织好干部讲评活动。针对当前干</w:t>
      </w:r>
    </w:p>
    <w:p>
      <w:pPr>
        <w:ind w:left="0" w:right="0" w:firstLine="560"/>
        <w:spacing w:before="450" w:after="450" w:line="312" w:lineRule="auto"/>
      </w:pPr>
      <w:r>
        <w:rPr>
          <w:rFonts w:ascii="宋体" w:hAnsi="宋体" w:eastAsia="宋体" w:cs="宋体"/>
          <w:color w:val="000"/>
          <w:sz w:val="28"/>
          <w:szCs w:val="28"/>
        </w:rPr>
        <w:t xml:space="preserve">部队伍中存在的学习劲头不足，党性原则不强、敬业意识不浓、廉洁奉公不够，经营管理不严，工作执行不力等群众反映强烈的作风问题，矿党委将在三月中旬召开全矿科级干部大会，党委书记将专题讲评科级干部作风建设问题。会后，各单位要组织干部学习和领会党委书记的“讲话”精神，认真对照检查，选准突破口，制定整改措施。各单位党政一把手要坐下来，梳理“辫子”，找准”砣子”，对本单位干部队伍作风状况要心中有效，制定的措施要有的放矢，操作性要强。各党总支（直属支部）要组织好本单位的干部作风讲评工作，分析要透澈，措施要具体，此项工作在三月底完成，并将讲评材料报组织部。二是要坚持开好班子民主生活会。车间（科室）、工段（工区）两级</w:t>
      </w:r>
    </w:p>
    <w:p>
      <w:pPr>
        <w:ind w:left="0" w:right="0" w:firstLine="560"/>
        <w:spacing w:before="450" w:after="450" w:line="312" w:lineRule="auto"/>
      </w:pPr>
      <w:r>
        <w:rPr>
          <w:rFonts w:ascii="宋体" w:hAnsi="宋体" w:eastAsia="宋体" w:cs="宋体"/>
          <w:color w:val="000"/>
          <w:sz w:val="28"/>
          <w:szCs w:val="28"/>
        </w:rPr>
        <w:t xml:space="preserve">煤矿组织工作总结暨2024年组织工作重点</w:t>
      </w:r>
    </w:p>
    <w:p>
      <w:pPr>
        <w:ind w:left="0" w:right="0" w:firstLine="560"/>
        <w:spacing w:before="450" w:after="450" w:line="312" w:lineRule="auto"/>
      </w:pPr>
      <w:r>
        <w:rPr>
          <w:rFonts w:ascii="黑体" w:hAnsi="黑体" w:eastAsia="黑体" w:cs="黑体"/>
          <w:color w:val="000000"/>
          <w:sz w:val="36"/>
          <w:szCs w:val="36"/>
          <w:b w:val="1"/>
          <w:bCs w:val="1"/>
        </w:rPr>
        <w:t xml:space="preserve">第五篇：组织工作重点</w:t>
      </w:r>
    </w:p>
    <w:p>
      <w:pPr>
        <w:ind w:left="0" w:right="0" w:firstLine="560"/>
        <w:spacing w:before="450" w:after="450" w:line="312" w:lineRule="auto"/>
      </w:pPr>
      <w:r>
        <w:rPr>
          <w:rFonts w:ascii="宋体" w:hAnsi="宋体" w:eastAsia="宋体" w:cs="宋体"/>
          <w:color w:val="000"/>
          <w:sz w:val="28"/>
          <w:szCs w:val="28"/>
        </w:rPr>
        <w:t xml:space="preserve">中共长治市委组织部2024年工作要点</w:t>
      </w:r>
    </w:p>
    <w:p>
      <w:pPr>
        <w:ind w:left="0" w:right="0" w:firstLine="560"/>
        <w:spacing w:before="450" w:after="450" w:line="312" w:lineRule="auto"/>
      </w:pPr>
      <w:r>
        <w:rPr>
          <w:rFonts w:ascii="宋体" w:hAnsi="宋体" w:eastAsia="宋体" w:cs="宋体"/>
          <w:color w:val="000"/>
          <w:sz w:val="28"/>
          <w:szCs w:val="28"/>
        </w:rPr>
        <w:t xml:space="preserve">2024年全市组织工作的指导思想和总体要求是：坚持以邓小平理论和“三个代表”重要思想为指导，深入贯彻落实科学发展观；以贯彻落实党的十七届四中全会精神为主线，全面加强党的执政能力建设和先进性建设；以实施“强班子、建队伍、创机制基层党建工程”和“党建网联工程”为载体，全面加强基层组织建设；以深化干部人事制度改革为突破，全面加强领导班子建设和干部队伍建设、人才队伍建设；以改革创新的精神、求真务实的作风，全面提高组织工作科学化水平，为我市实施“四位一体”发展战略，建设富裕、文明、和谐新长治提供坚强组织保证。</w:t>
      </w:r>
    </w:p>
    <w:p>
      <w:pPr>
        <w:ind w:left="0" w:right="0" w:firstLine="560"/>
        <w:spacing w:before="450" w:after="450" w:line="312" w:lineRule="auto"/>
      </w:pPr>
      <w:r>
        <w:rPr>
          <w:rFonts w:ascii="宋体" w:hAnsi="宋体" w:eastAsia="宋体" w:cs="宋体"/>
          <w:color w:val="000"/>
          <w:sz w:val="28"/>
          <w:szCs w:val="28"/>
        </w:rPr>
        <w:t xml:space="preserve">一、以学习贯彻党的十七届四中全会精神为重点，着力提高党员干部特别是领导干部思想政治水平</w:t>
      </w:r>
    </w:p>
    <w:p>
      <w:pPr>
        <w:ind w:left="0" w:right="0" w:firstLine="560"/>
        <w:spacing w:before="450" w:after="450" w:line="312" w:lineRule="auto"/>
      </w:pPr>
      <w:r>
        <w:rPr>
          <w:rFonts w:ascii="宋体" w:hAnsi="宋体" w:eastAsia="宋体" w:cs="宋体"/>
          <w:color w:val="000"/>
          <w:sz w:val="28"/>
          <w:szCs w:val="28"/>
        </w:rPr>
        <w:t xml:space="preserve">1、认真学习贯彻党的十七届四中全会精神。坚持把学习贯彻党的十七届四中全会精神和市委九届十次全会精神作为一项重要的政治任务，精心组织学习、深刻领会精神、狠抓贯彻落实。年内组织开展一次党的十七届四中全会和市委九届十次全会精神轮训，进一步统一全市广大党员干部的思想。对十七届四中全会和市委贯彻落实意见中涉及组织工作的各项目标任务进行具体的细化分解，切实增强以改革创新精神推进全市党的建设和组织工作的自觉性、坚定性和有效性。</w:t>
      </w:r>
    </w:p>
    <w:p>
      <w:pPr>
        <w:ind w:left="0" w:right="0" w:firstLine="560"/>
        <w:spacing w:before="450" w:after="450" w:line="312" w:lineRule="auto"/>
      </w:pPr>
      <w:r>
        <w:rPr>
          <w:rFonts w:ascii="宋体" w:hAnsi="宋体" w:eastAsia="宋体" w:cs="宋体"/>
          <w:color w:val="000"/>
          <w:sz w:val="28"/>
          <w:szCs w:val="28"/>
        </w:rPr>
        <w:t xml:space="preserve">2、认真抓好深入学习实践科学发展观活动。坚持“五个贯穿始终”（即：坚持把深化理论学习、解决突出问题、加强分类指导、加强作风建设、加强基层组织贯穿活动始终），确保整个学习实践活动成为群众满意工程。抓好重点村、难点村、矛盾突出村的专项整治。抓好第三批学习实践活动整改落实工作。做好学习实践活动的拓展延伸工作，适时开展一次“回头看”，认真总结学习实践活动中的成功经验，积极转化、巩固和扩大活动成果，建立健全促进全市科学发展的长效机制。做好召开全市深入学习实践科学发展观活动总结大会的有关工作。</w:t>
      </w:r>
    </w:p>
    <w:p>
      <w:pPr>
        <w:ind w:left="0" w:right="0" w:firstLine="560"/>
        <w:spacing w:before="450" w:after="450" w:line="312" w:lineRule="auto"/>
      </w:pPr>
      <w:r>
        <w:rPr>
          <w:rFonts w:ascii="宋体" w:hAnsi="宋体" w:eastAsia="宋体" w:cs="宋体"/>
          <w:color w:val="000"/>
          <w:sz w:val="28"/>
          <w:szCs w:val="28"/>
        </w:rPr>
        <w:t xml:space="preserve">3、扎实做好新一轮大规模培训干部工作。坚持不懈地用中国特色社会主义理论体系特别是科学发展观武装全体党员干部。认真完成中组部和省委组织部组织的各类班次调训任务。继续办好县处级领导干部进修班、优秀中青年干部培训班等主体班次。办好市委干部教育暨理论学习“每月一讲”。继续与市纪检、计生、综治等部门联合，在市委党校各类班次中开设党风廉政建设、人口与计划生育、社会治安综合治理等专题培训和讲座。进一步严格执行《关于加强培训管理严肃培训纪律的规定》。实行学时学分、电子档案和跟班督学等管理制度，努力提高培训质量。</w:t>
      </w:r>
    </w:p>
    <w:p>
      <w:pPr>
        <w:ind w:left="0" w:right="0" w:firstLine="560"/>
        <w:spacing w:before="450" w:after="450" w:line="312" w:lineRule="auto"/>
      </w:pPr>
      <w:r>
        <w:rPr>
          <w:rFonts w:ascii="宋体" w:hAnsi="宋体" w:eastAsia="宋体" w:cs="宋体"/>
          <w:color w:val="000"/>
          <w:sz w:val="28"/>
          <w:szCs w:val="28"/>
        </w:rPr>
        <w:t xml:space="preserve">4、强力推进干部教育培训改革创新。积极推进全国干部教育改革纲要的贯彻落实，加强对干部教育改革的宏观指导。积极加强与中央“一校五院”和高等院校的合作，在浦东干部学院举办两期应急管理和领导力提升培训班，探索开展境外培训，着力构建竞争性开放式大培训工作格局。积极整合市内外各类优质培训资源，组织开展市、县党校（行政学院）教学质量评估和资源整合工作，申报筹建“太行干部学院”。全面落实《山西省推进干部自主选学工作的指导意见》，坚持实名调训与自主选学相结合，按照组织要求、职业需要、干部需求“三统一”的原则，充实培训内容、改进培训模式、完善培训体制。</w:t>
      </w:r>
    </w:p>
    <w:p>
      <w:pPr>
        <w:ind w:left="0" w:right="0" w:firstLine="560"/>
        <w:spacing w:before="450" w:after="450" w:line="312" w:lineRule="auto"/>
      </w:pPr>
      <w:r>
        <w:rPr>
          <w:rFonts w:ascii="宋体" w:hAnsi="宋体" w:eastAsia="宋体" w:cs="宋体"/>
          <w:color w:val="000"/>
          <w:sz w:val="28"/>
          <w:szCs w:val="28"/>
        </w:rPr>
        <w:t xml:space="preserve">二、以深化干部人事制度改革为重点，大力加强各级领导班子和干部队伍建设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5、加强对全市干部人事制度改革的宏观指导。研究制定我市贯彻落实中央《2024一2024年深化干部人事制度改革规划纲要》的实施办法。适时召开全市深化干部人事制度改革座谈会，对全市今后一个时期干部人事制度改革工作进行安排部署。以规范干部提名制度、完善差额选拔干部办法、不适合担任现职干部调整办法等为重点，进一步加强对全市干部人事制度改革的综合协调和检查指导，促进各项改革任务的落实。研究制定市管重点国有企业领导人员管理暂行办法，统筹推进国有企业和事业单位干部人事制度改革。</w:t>
      </w:r>
    </w:p>
    <w:p>
      <w:pPr>
        <w:ind w:left="0" w:right="0" w:firstLine="560"/>
        <w:spacing w:before="450" w:after="450" w:line="312" w:lineRule="auto"/>
      </w:pPr>
      <w:r>
        <w:rPr>
          <w:rFonts w:ascii="宋体" w:hAnsi="宋体" w:eastAsia="宋体" w:cs="宋体"/>
          <w:color w:val="000"/>
          <w:sz w:val="28"/>
          <w:szCs w:val="28"/>
        </w:rPr>
        <w:t xml:space="preserve">6、加大竞争性选拔干部工作力度。继续完善公开选拔和竞争上岗等竞争性选拔方式。突出岗位特点，坚持干什么考什么，全面准确了解干部德才表现和工作实绩，努力提高选拔质量。适时公开选拔一批县处级领导干部。继续推行重要干部全委会票决制度，逐步推行差额推荐、差额考察、差额酝酿的差额选拔干部制度。</w:t>
      </w:r>
    </w:p>
    <w:p>
      <w:pPr>
        <w:ind w:left="0" w:right="0" w:firstLine="560"/>
        <w:spacing w:before="450" w:after="450" w:line="312" w:lineRule="auto"/>
      </w:pPr>
      <w:r>
        <w:rPr>
          <w:rFonts w:ascii="宋体" w:hAnsi="宋体" w:eastAsia="宋体" w:cs="宋体"/>
          <w:color w:val="000"/>
          <w:sz w:val="28"/>
          <w:szCs w:val="28"/>
        </w:rPr>
        <w:t xml:space="preserve">7、完善干部选拔任用工作监督机制。探索建立选任干部事前审核、考察对象报告个人有关事项等办法。加大对领导干部函询力度。加强组织工作满意度民意调查，运用好民意调查结果。扩大干部工作信息公开，开展干部选任原则、条件、方法、程序、职数、空缺职位和拟任人选基本情况“七公布”工作。充分利用市委书记、市长公开电话和“组织部长信箱”，进一步建立健全“12380”电话举报、信访举报、网络举报“三位一体”的举报网络。</w:t>
      </w:r>
    </w:p>
    <w:p>
      <w:pPr>
        <w:ind w:left="0" w:right="0" w:firstLine="560"/>
        <w:spacing w:before="450" w:after="450" w:line="312" w:lineRule="auto"/>
      </w:pPr>
      <w:r>
        <w:rPr>
          <w:rFonts w:ascii="宋体" w:hAnsi="宋体" w:eastAsia="宋体" w:cs="宋体"/>
          <w:color w:val="000"/>
          <w:sz w:val="28"/>
          <w:szCs w:val="28"/>
        </w:rPr>
        <w:t xml:space="preserve">8、构建面向基层一线的干部培养选拔链。从优秀村干部和大学生村干部中考录一批乡镇公务员和县乡事业单位工作人员，继续抓好2024年市、县、乡三级党群系统公务员（参照公务员）招考工作，积极推荐担任村（社区）“两委”主干的大学生村干部参加全省乡镇（街道）副职领导干部公开选拔，从县乡两级遴选一批优秀年轻干部充实到市级党政机关工作。</w:t>
      </w:r>
    </w:p>
    <w:p>
      <w:pPr>
        <w:ind w:left="0" w:right="0" w:firstLine="560"/>
        <w:spacing w:before="450" w:after="450" w:line="312" w:lineRule="auto"/>
      </w:pPr>
      <w:r>
        <w:rPr>
          <w:rFonts w:ascii="宋体" w:hAnsi="宋体" w:eastAsia="宋体" w:cs="宋体"/>
          <w:color w:val="000"/>
          <w:sz w:val="28"/>
          <w:szCs w:val="28"/>
        </w:rPr>
        <w:t xml:space="preserve">9、切实增强各级领导班子的整体功能。积极做好各级领导班子的调整补充工作，不断优化领导班子的年龄和知识结构。合理使用各年龄段干部，保持各级领导班子老中青梯次配备的年龄结构，研究解决干部任职年龄层层递减问题。适时开通“干部信息管理系统”，建立市管党政领导班子和领导干部结构定期分析制度。严格控制选任制领导干部任期内职务变动。大力推进各级领导干部轮岗交流。</w:t>
      </w:r>
    </w:p>
    <w:p>
      <w:pPr>
        <w:ind w:left="0" w:right="0" w:firstLine="560"/>
        <w:spacing w:before="450" w:after="450" w:line="312" w:lineRule="auto"/>
      </w:pPr>
      <w:r>
        <w:rPr>
          <w:rFonts w:ascii="宋体" w:hAnsi="宋体" w:eastAsia="宋体" w:cs="宋体"/>
          <w:color w:val="000"/>
          <w:sz w:val="28"/>
          <w:szCs w:val="28"/>
        </w:rPr>
        <w:t xml:space="preserve">10、健全完善党代表大会制度。做好实行党代表大会代表任期制各项工作，积极探索党代表在党的代表大会闭会期间发挥作用的途径和方式。积极推进党代表大会常任制试点工作。建立党代会代表视察、提案制度。</w:t>
      </w:r>
    </w:p>
    <w:p>
      <w:pPr>
        <w:ind w:left="0" w:right="0" w:firstLine="560"/>
        <w:spacing w:before="450" w:after="450" w:line="312" w:lineRule="auto"/>
      </w:pPr>
      <w:r>
        <w:rPr>
          <w:rFonts w:ascii="宋体" w:hAnsi="宋体" w:eastAsia="宋体" w:cs="宋体"/>
          <w:color w:val="000"/>
          <w:sz w:val="28"/>
          <w:szCs w:val="28"/>
        </w:rPr>
        <w:t xml:space="preserve">11、大力加强后备干部队伍建设。做好市管后备干部人选的考察确定工作，充实完善后备干部库，研究制定动态管理办法。突出党性锻炼和实践锻炼，加强后备干部的日常培养和管理。制定出台《长治市挂职干部管理办法》，采取下派、上派、外派三种形式，重点加强对领导干部和优秀年轻干部的锻炼培养。继续选派新提任县处级领导干部和优秀年轻干部到市外、信访岗位、重点工程和基层进行挂职锻炼，实现干部挂职培养锻炼的经常化、制度化。</w:t>
      </w:r>
    </w:p>
    <w:p>
      <w:pPr>
        <w:ind w:left="0" w:right="0" w:firstLine="560"/>
        <w:spacing w:before="450" w:after="450" w:line="312" w:lineRule="auto"/>
      </w:pPr>
      <w:r>
        <w:rPr>
          <w:rFonts w:ascii="宋体" w:hAnsi="宋体" w:eastAsia="宋体" w:cs="宋体"/>
          <w:color w:val="000"/>
          <w:sz w:val="28"/>
          <w:szCs w:val="28"/>
        </w:rPr>
        <w:t xml:space="preserve">12、全面做好离退休干部工作。进一步落实老干部各项待遇，抓好“五好”党支部创建活动（即：争创支部班子好、党员队伍好、组织设置好、活动开展好、群众反映好的党支部），注意利用社区资源搞好对老干部的服务和管理。</w:t>
      </w:r>
    </w:p>
    <w:p>
      <w:pPr>
        <w:ind w:left="0" w:right="0" w:firstLine="560"/>
        <w:spacing w:before="450" w:after="450" w:line="312" w:lineRule="auto"/>
      </w:pPr>
      <w:r>
        <w:rPr>
          <w:rFonts w:ascii="宋体" w:hAnsi="宋体" w:eastAsia="宋体" w:cs="宋体"/>
          <w:color w:val="000"/>
          <w:sz w:val="28"/>
          <w:szCs w:val="28"/>
        </w:rPr>
        <w:t xml:space="preserve">三、以实施“党建网联工程”为重点，全面加强基层党组织和党员队伍建设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13、大力实施“党建网联工程”。积极引深“三级联创”活动和“强班子、建队伍、创机制”基层党建工程，在全市实施以“网格化管理、联动式共建”为主要内容的“党建网联工程”。按照“分级、分类、分工”的原则，采取条块结合、以块为主的方式，将所辖区域划分成个个网格，通过区域联动、部门联动、工作联动，进一步整合党建资源，打破城乡和区域界限，推动网格内和网格之间党组织的资源共享、优势互补、协调发展、整体推进，实现党组织和党的工作纵到底、横到边、全覆盖。学习借鉴潞矿党委党建工作绩效管理办法，探索推行各级党组织党建工作绩效管理。</w:t>
      </w:r>
    </w:p>
    <w:p>
      <w:pPr>
        <w:ind w:left="0" w:right="0" w:firstLine="560"/>
        <w:spacing w:before="450" w:after="450" w:line="312" w:lineRule="auto"/>
      </w:pPr>
      <w:r>
        <w:rPr>
          <w:rFonts w:ascii="宋体" w:hAnsi="宋体" w:eastAsia="宋体" w:cs="宋体"/>
          <w:color w:val="000"/>
          <w:sz w:val="28"/>
          <w:szCs w:val="28"/>
        </w:rPr>
        <w:t xml:space="preserve">14、积极创建“长治红色e支部”。统一规划、统一设计、统一部署实施，在全市创建以“长治党建网”门户网站为主网站、13个县（市、区）和高新区红色“e支部”为子网站的党建网络格局。积极开展网上组织生活，开展网上党校、网上服务中心、网上党务公开等工作。</w:t>
      </w:r>
    </w:p>
    <w:p>
      <w:pPr>
        <w:ind w:left="0" w:right="0" w:firstLine="560"/>
        <w:spacing w:before="450" w:after="450" w:line="312" w:lineRule="auto"/>
      </w:pPr>
      <w:r>
        <w:rPr>
          <w:rFonts w:ascii="宋体" w:hAnsi="宋体" w:eastAsia="宋体" w:cs="宋体"/>
          <w:color w:val="000"/>
          <w:sz w:val="28"/>
          <w:szCs w:val="28"/>
        </w:rPr>
        <w:t xml:space="preserve">15、全面推进农村基层党组织建设。按照“三个一批”（即：新建一批、改造扩建一批、转化利用一批）的思路，开展新一轮村级组织活动场所、农村党员干部现代远程教育网络一体化建设工作，基本实现全覆盖。认真落实“一定三有”政策（即：定职责立规范，工作有合理待遇、干好有发展前途、退岗有一定保障），明确目标责任，强化考核监督。抓好市委组织部《关于加强村党支部书记队伍建设的实施意见》、《关于加强农村党支部书记后备人才培养的意见》两个文件的贯彻落实，加强农村干部队伍的规范化、制度化管理。</w:t>
      </w:r>
    </w:p>
    <w:p>
      <w:pPr>
        <w:ind w:left="0" w:right="0" w:firstLine="560"/>
        <w:spacing w:before="450" w:after="450" w:line="312" w:lineRule="auto"/>
      </w:pPr>
      <w:r>
        <w:rPr>
          <w:rFonts w:ascii="宋体" w:hAnsi="宋体" w:eastAsia="宋体" w:cs="宋体"/>
          <w:color w:val="000"/>
          <w:sz w:val="28"/>
          <w:szCs w:val="28"/>
        </w:rPr>
        <w:t xml:space="preserve">16、统筹推进其他各领域党组织建设。在街道社区大力开展以落实“三有一化”（即：有人管事、有钱办事、有处议事，构建城市区域化党建新格局）为重点的“三级联创”活动。在非公有制经济组织和新社会组织大力推行“网格化管理”，着力实现“全覆盖”目标。在国有企业广泛开展争创“四强”党组织、争做“四优”共产党员活动（即：争创政治引领力强、推动发展力强、改革创新力强、凝聚保障力强的党组织，争做政治素质优、岗位技能优、工作业绩化、群众评价优的共产党员）。统筹抓好机关、学校等领域党建工作。</w:t>
      </w:r>
    </w:p>
    <w:p>
      <w:pPr>
        <w:ind w:left="0" w:right="0" w:firstLine="560"/>
        <w:spacing w:before="450" w:after="450" w:line="312" w:lineRule="auto"/>
      </w:pPr>
      <w:r>
        <w:rPr>
          <w:rFonts w:ascii="宋体" w:hAnsi="宋体" w:eastAsia="宋体" w:cs="宋体"/>
          <w:color w:val="000"/>
          <w:sz w:val="28"/>
          <w:szCs w:val="28"/>
        </w:rPr>
        <w:t xml:space="preserve">17、创新党员教育管理服务工作。认真落实《山西省2024—2024年党员教育培训工作实施意见》，开展党员教育培训“五大重点工程”（即：农村社区党组织书记培训、新党员培训、大学生村干部党员培训、“两新”组织党员培训、党员创业就业技能培训）。进一步加强入党积极分子队伍建设，确保发展党员质量。探索建立党员党性定期分析制度，及时处置不合格党员。建立完善市、县、乡三级流动党员电子信息库，建立流动党员动态管理机制和驻地服务机制，联系培养一批流动党员骨干，利用网络开展流动党员教育管理和服务咨询工作。重视加强信教群众聚居村党员队伍教育管理工作。加强县、乡、村三级党员管理服务中心（站）建设，构建生活困难党员关怀帮扶长效机制。广泛开展创先争优活动，“七一”期间评比表彰一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18、探索扩大党内基层民主多种实现形式。健全党员定期评议基层党组织领导班子成员制度，探索建立党员信访举报受理、查核和反馈机制。在全市农村全面推行“四议两公开”工作法。加强对基层党组织换届选举工作的指导，在基层党支部开展“两推一选”试点。开展乡镇党委领导班子“公推直选”试点，并逐步扩大到机关、企业、学校、科研院所等基层党组织。</w:t>
      </w:r>
    </w:p>
    <w:p>
      <w:pPr>
        <w:ind w:left="0" w:right="0" w:firstLine="560"/>
        <w:spacing w:before="450" w:after="450" w:line="312" w:lineRule="auto"/>
      </w:pPr>
      <w:r>
        <w:rPr>
          <w:rFonts w:ascii="宋体" w:hAnsi="宋体" w:eastAsia="宋体" w:cs="宋体"/>
          <w:color w:val="000"/>
          <w:sz w:val="28"/>
          <w:szCs w:val="28"/>
        </w:rPr>
        <w:t xml:space="preserve">19、建立健全大学生村干部工作长效机制。坚持高标准选聘，不断优化大学生村干部队伍结构。继续开展大学生村干部SIYB创业培训，加强大学生村干部培训基地和实践基地建设，为大学生村干部干事创业提供指导。推动各县（市、区）设立大学生村干部创业基金，并做好基金的管理和使用工作。积极探索大学生村干部正常流动渠道。严格大学生村干部管理考核工作，扎实开展“六好”争创活动（即：思想好、学习好、工作好、作风好、形象好、业绩好），评选、表彰一批“全市优秀大学生村干部”。</w:t>
      </w:r>
    </w:p>
    <w:p>
      <w:pPr>
        <w:ind w:left="0" w:right="0" w:firstLine="560"/>
        <w:spacing w:before="450" w:after="450" w:line="312" w:lineRule="auto"/>
      </w:pPr>
      <w:r>
        <w:rPr>
          <w:rFonts w:ascii="宋体" w:hAnsi="宋体" w:eastAsia="宋体" w:cs="宋体"/>
          <w:color w:val="000"/>
          <w:sz w:val="28"/>
          <w:szCs w:val="28"/>
        </w:rPr>
        <w:t xml:space="preserve">四、以从严管理干部为重点，进一步加强干部队伍作风建设</w:t>
      </w:r>
    </w:p>
    <w:p>
      <w:pPr>
        <w:ind w:left="0" w:right="0" w:firstLine="560"/>
        <w:spacing w:before="450" w:after="450" w:line="312" w:lineRule="auto"/>
      </w:pPr>
      <w:r>
        <w:rPr>
          <w:rFonts w:ascii="宋体" w:hAnsi="宋体" w:eastAsia="宋体" w:cs="宋体"/>
          <w:color w:val="000"/>
          <w:sz w:val="28"/>
          <w:szCs w:val="28"/>
        </w:rPr>
        <w:t xml:space="preserve">20、把从严管理干部贯穿干部工作全过程。制定出台进一步从严管理干部的具体推进措施。制定完善干部工作流程。进一步加强县委书记队伍建设。认真总结乡镇党委书记、乡镇长“一肩挑”后管理监督、科学决策的经验做法，研究制定加强乡镇党委书记（乡镇长）队伍建设的具体办法和措施。进一步加强公务员队伍管理，认真贯彻执行《公务员法》和各项配套法规体系。规范干部人事档案管理，实行市管干部任前档案审查制度，实现档案的科学规范管理。</w:t>
      </w:r>
    </w:p>
    <w:p>
      <w:pPr>
        <w:ind w:left="0" w:right="0" w:firstLine="560"/>
        <w:spacing w:before="450" w:after="450" w:line="312" w:lineRule="auto"/>
      </w:pPr>
      <w:r>
        <w:rPr>
          <w:rFonts w:ascii="宋体" w:hAnsi="宋体" w:eastAsia="宋体" w:cs="宋体"/>
          <w:color w:val="000"/>
          <w:sz w:val="28"/>
          <w:szCs w:val="28"/>
        </w:rPr>
        <w:t xml:space="preserve">21、切实加强干部的考察考核。进一步加强和改进考核，强化日常考核，完善实施《长治市县（市、区）党政正职责任考核评价办法》、《长治市市直部门正职责任考核评价办法》，建立健全体现科学发展观要求的干部考核评价体系。</w:t>
      </w:r>
    </w:p>
    <w:p>
      <w:pPr>
        <w:ind w:left="0" w:right="0" w:firstLine="560"/>
        <w:spacing w:before="450" w:after="450" w:line="312" w:lineRule="auto"/>
      </w:pPr>
      <w:r>
        <w:rPr>
          <w:rFonts w:ascii="宋体" w:hAnsi="宋体" w:eastAsia="宋体" w:cs="宋体"/>
          <w:color w:val="000"/>
          <w:sz w:val="28"/>
          <w:szCs w:val="28"/>
        </w:rPr>
        <w:t xml:space="preserve">22、开展干部选拔任用工作专项检查整治。开展拉票贿选、跑官要官、买官卖官问题专项整治工作。年内开展一次《干部任用条例》学习贯彻情况的监督检查。切实抓好市委组织部《关于对科级干部选任程序监督审核的规定》、《干部选拔任用工作“一报告两评议”实施办法》、《党政领导干部选拔任用工作监督检查办法》、《信访案件调查核实办法》等四项制度的贯彻落实。</w:t>
      </w:r>
    </w:p>
    <w:p>
      <w:pPr>
        <w:ind w:left="0" w:right="0" w:firstLine="560"/>
        <w:spacing w:before="450" w:after="450" w:line="312" w:lineRule="auto"/>
      </w:pPr>
      <w:r>
        <w:rPr>
          <w:rFonts w:ascii="宋体" w:hAnsi="宋体" w:eastAsia="宋体" w:cs="宋体"/>
          <w:color w:val="000"/>
          <w:sz w:val="28"/>
          <w:szCs w:val="28"/>
        </w:rPr>
        <w:t xml:space="preserve">五、以贯彻落实中长期人才发展规划纲要为重点，加快实施人才强市战略</w:t>
      </w:r>
    </w:p>
    <w:p>
      <w:pPr>
        <w:ind w:left="0" w:right="0" w:firstLine="560"/>
        <w:spacing w:before="450" w:after="450" w:line="312" w:lineRule="auto"/>
      </w:pPr>
      <w:r>
        <w:rPr>
          <w:rFonts w:ascii="宋体" w:hAnsi="宋体" w:eastAsia="宋体" w:cs="宋体"/>
          <w:color w:val="000"/>
          <w:sz w:val="28"/>
          <w:szCs w:val="28"/>
        </w:rPr>
        <w:t xml:space="preserve">23、抓好全市中长期人才发展规划纲要的贯彻落实。指导各县（市、区）和市委人才工作领导组各职能部门抓紧编制本地本行业人才发展规划和实施意见，形成全市上下衔接的中长期人才规划。积极推进人才工作体制机制创新，不断增强人才资源配置机制活力。以高层次人才和高技能人才为重点，统筹推进各类人才队伍建设。</w:t>
      </w:r>
    </w:p>
    <w:p>
      <w:pPr>
        <w:ind w:left="0" w:right="0" w:firstLine="560"/>
        <w:spacing w:before="450" w:after="450" w:line="312" w:lineRule="auto"/>
      </w:pPr>
      <w:r>
        <w:rPr>
          <w:rFonts w:ascii="宋体" w:hAnsi="宋体" w:eastAsia="宋体" w:cs="宋体"/>
          <w:color w:val="000"/>
          <w:sz w:val="28"/>
          <w:szCs w:val="28"/>
        </w:rPr>
        <w:t xml:space="preserve">24、加快引进高层次人才。研究制定《长治市引进高层次优秀人才暂行办法》，认真做好我市高层次人才的吸引、使用、服务和管理工作。积极争取国家“千人计划”和全省“百人计划”人选，申报全省第二批、第三批海外高层次创新创业人才和创新创业基地。评选十个全市高层次人才创新创业基地。</w:t>
      </w:r>
    </w:p>
    <w:p>
      <w:pPr>
        <w:ind w:left="0" w:right="0" w:firstLine="560"/>
        <w:spacing w:before="450" w:after="450" w:line="312" w:lineRule="auto"/>
      </w:pPr>
      <w:r>
        <w:rPr>
          <w:rFonts w:ascii="宋体" w:hAnsi="宋体" w:eastAsia="宋体" w:cs="宋体"/>
          <w:color w:val="000"/>
          <w:sz w:val="28"/>
          <w:szCs w:val="28"/>
        </w:rPr>
        <w:t xml:space="preserve">25、积极盘活本地人才。开展市委联系的高级专家工作，积极推荐我市的优秀拔尖人才参加中央和省委联系高级专家评选工作，开展全市“享受特殊津贴及相关待遇拔尖人才”的评选工作，进一步完善人才激励保障政策体系，切实加强对高级专家和优秀人才的培养和服务。充分发挥长治市农村实用人才和大学生村干部培训基地作用，加大对各类人才的培训力度，为他们发挥作用提供学习实践、创新创业的平台。</w:t>
      </w:r>
    </w:p>
    <w:p>
      <w:pPr>
        <w:ind w:left="0" w:right="0" w:firstLine="560"/>
        <w:spacing w:before="450" w:after="450" w:line="312" w:lineRule="auto"/>
      </w:pPr>
      <w:r>
        <w:rPr>
          <w:rFonts w:ascii="宋体" w:hAnsi="宋体" w:eastAsia="宋体" w:cs="宋体"/>
          <w:color w:val="000"/>
          <w:sz w:val="28"/>
          <w:szCs w:val="28"/>
        </w:rPr>
        <w:t xml:space="preserve">六、以机制创新为重点，努力建设“模范部门”、打造“过硬队伍”</w:t>
      </w:r>
    </w:p>
    <w:p>
      <w:pPr>
        <w:ind w:left="0" w:right="0" w:firstLine="560"/>
        <w:spacing w:before="450" w:after="450" w:line="312" w:lineRule="auto"/>
      </w:pPr>
      <w:r>
        <w:rPr>
          <w:rFonts w:ascii="宋体" w:hAnsi="宋体" w:eastAsia="宋体" w:cs="宋体"/>
          <w:color w:val="000"/>
          <w:sz w:val="28"/>
          <w:szCs w:val="28"/>
        </w:rPr>
        <w:t xml:space="preserve">26、深化拓展“组工干部下基层”活动。认真总结全市“组工干部下基层”和“组工干部调研月”活动经验，巩固提高“讲党性、重品行、作表率，树组工干部新形象”活动，把与干部谈心谈话、开展结对帮扶、参加信访接待等干部群众欢迎、行之有效的好做法用制度的形式巩固下来。进一步加强和改进作风建设，努力建设眼界宽、思路宽、胸襟宽的组工干部队伍。</w:t>
      </w:r>
    </w:p>
    <w:p>
      <w:pPr>
        <w:ind w:left="0" w:right="0" w:firstLine="560"/>
        <w:spacing w:before="450" w:after="450" w:line="312" w:lineRule="auto"/>
      </w:pPr>
      <w:r>
        <w:rPr>
          <w:rFonts w:ascii="宋体" w:hAnsi="宋体" w:eastAsia="宋体" w:cs="宋体"/>
          <w:color w:val="000"/>
          <w:sz w:val="28"/>
          <w:szCs w:val="28"/>
        </w:rPr>
        <w:t xml:space="preserve">27、坚持从严治部、从严律己、从严带队伍。切实抓好《中共长治市委组织部工作制度汇编》的贯彻落实，推行每月一汇报、半年一督查、全年大检查的督查制度，建立重点工作、重要部署督查督办制度，推动各项工作全面落实。强化效率意识，改进文风会风，重新修订组织工作流程，进一步简化办事程序。严格执行“十严禁”纪律，筑牢拒腐防变的思想防线。把严格要求与关心爱护相结合，推动和谐机关建设。</w:t>
      </w:r>
    </w:p>
    <w:p>
      <w:pPr>
        <w:ind w:left="0" w:right="0" w:firstLine="560"/>
        <w:spacing w:before="450" w:after="450" w:line="312" w:lineRule="auto"/>
      </w:pPr>
      <w:r>
        <w:rPr>
          <w:rFonts w:ascii="宋体" w:hAnsi="宋体" w:eastAsia="宋体" w:cs="宋体"/>
          <w:color w:val="000"/>
          <w:sz w:val="28"/>
          <w:szCs w:val="28"/>
        </w:rPr>
        <w:t xml:space="preserve">28、全力做好各项日常工作。建立党建工作新闻发言人制度，建立与新闻媒体定期沟通制度，在《长治日报》开设每周一期的党建专版，在长治电视台开设每周一期的党建工作专栏，切实加强组织工作新闻宣传、网络舆情工作。扎实开展创新项目评选活动，推动组织工作改革创新。大力推进组织系统信息化建设。健全和完善信访工作机制，加大对重要来信来访的督办力度。继续抓好《长治组工》、《长治组工信息》、《长治党建网》。进一步加强理论研究，积极推动研究成果转化，不断提高组织工作的科学化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2024-09-20T18:32:28+08:00</dcterms:created>
  <dcterms:modified xsi:type="dcterms:W3CDTF">2024-09-20T18:32:28+08:00</dcterms:modified>
</cp:coreProperties>
</file>

<file path=docProps/custom.xml><?xml version="1.0" encoding="utf-8"?>
<Properties xmlns="http://schemas.openxmlformats.org/officeDocument/2006/custom-properties" xmlns:vt="http://schemas.openxmlformats.org/officeDocument/2006/docPropsVTypes"/>
</file>