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最新手机市场调研报告 预制菜市场调研报告(22篇)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手机市场调研报告 预制菜市场调...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预制菜市场调研报告篇一</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____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宋体" w:hAnsi="宋体" w:eastAsia="宋体" w:cs="宋体"/>
          <w:color w:val="000"/>
          <w:sz w:val="28"/>
          <w:szCs w:val="28"/>
        </w:rPr>
        <w:t xml:space="preserve">本次调研采取网络调研的方法，在网络上随机发放问卷，然后收集整理，进行资料的分析整理。问卷的设计根据正常的人们对药品的认知过程来排列问题。本次调研主要研究了抗肿瘤药的流通渠道、药品性质和消费者的主要购买依据三方面，这三方面可以从消费者角度反映出目前抗肿瘤药品市场的主要消费情况，如抗肿瘤药品通过哪些渠道流向消费者手中，消费者对肿瘤疾病的认识和用药态度，消费者认可的剂型是哪几种，而其中消费者的主要购药依据将是医药企业最为关注的。下面从具体的调研数据方面逐一分析。</w:t>
      </w:r>
    </w:p>
    <w:p>
      <w:pPr>
        <w:ind w:left="0" w:right="0" w:firstLine="560"/>
        <w:spacing w:before="450" w:after="450" w:line="312" w:lineRule="auto"/>
      </w:pPr>
      <w:r>
        <w:rPr>
          <w:rFonts w:ascii="宋体" w:hAnsi="宋体" w:eastAsia="宋体" w:cs="宋体"/>
          <w:color w:val="000"/>
          <w:sz w:val="28"/>
          <w:szCs w:val="28"/>
        </w:rPr>
        <w:t xml:space="preserve">一、从渠道方面分析。对于抗肿瘤用药，绝大多数消费者是到药店和医院购买，两者比例之和达95、2%，其中到药店购买的家庭为58、7%，去医院的为36、5%;而通过其他渠道购买的极少。为什么居民选择到药店的比较多，而到医院的相对较少呢?</w:t>
      </w:r>
    </w:p>
    <w:p>
      <w:pPr>
        <w:ind w:left="0" w:right="0" w:firstLine="560"/>
        <w:spacing w:before="450" w:after="450" w:line="312" w:lineRule="auto"/>
      </w:pPr>
      <w:r>
        <w:rPr>
          <w:rFonts w:ascii="宋体" w:hAnsi="宋体" w:eastAsia="宋体" w:cs="宋体"/>
          <w:color w:val="000"/>
          <w:sz w:val="28"/>
          <w:szCs w:val="28"/>
        </w:rPr>
        <w:t xml:space="preserve">这其中一个很主要的原因就是，我国医药体制和医疗保障制度造成的二者所占药品销售比重较大，但是由于各处销售药品的价格高低不一，药店的药品价格相对低一些，而抗肿瘤类药品一般都是需要长期服用的，所以到药店的购买比例会较高;而在医院购药的家庭中，很大一部分是有医保可以报销的。所以，现阶段企业要做好药品市场，一定要了解我国目前的医药体制，同时也要关注医疗改革。</w:t>
      </w:r>
    </w:p>
    <w:p>
      <w:pPr>
        <w:ind w:left="0" w:right="0" w:firstLine="560"/>
        <w:spacing w:before="450" w:after="450" w:line="312" w:lineRule="auto"/>
      </w:pPr>
      <w:r>
        <w:rPr>
          <w:rFonts w:ascii="宋体" w:hAnsi="宋体" w:eastAsia="宋体" w:cs="宋体"/>
          <w:color w:val="000"/>
          <w:sz w:val="28"/>
          <w:szCs w:val="28"/>
        </w:rPr>
        <w:t xml:space="preserve">另一方面，药品渠道的选择还与抗肿瘤用药的特点有关。抗肿瘤用药大部分为处方药，需要通过医生处方才能购买。因此，患者前几次看病或服药一段时间复查都需要到医院，在诊治后就地购药;但是肿瘤的治疗一般需要长期吃药，在医院得到确诊后，一般病人都会考虑自己去药店购买相同的药。</w:t>
      </w:r>
    </w:p>
    <w:p>
      <w:pPr>
        <w:ind w:left="0" w:right="0" w:firstLine="560"/>
        <w:spacing w:before="450" w:after="450" w:line="312" w:lineRule="auto"/>
      </w:pPr>
      <w:r>
        <w:rPr>
          <w:rFonts w:ascii="宋体" w:hAnsi="宋体" w:eastAsia="宋体" w:cs="宋体"/>
          <w:color w:val="000"/>
          <w:sz w:val="28"/>
          <w:szCs w:val="28"/>
        </w:rPr>
        <w:t xml:space="preserve">从上面的分析我们可以知道，渠道的选择对医药企业来说很关键，其中要考虑的因素主要为消费者的主观方面和我国的医药制度客观方面。</w:t>
      </w:r>
    </w:p>
    <w:p>
      <w:pPr>
        <w:ind w:left="0" w:right="0" w:firstLine="560"/>
        <w:spacing w:before="450" w:after="450" w:line="312" w:lineRule="auto"/>
      </w:pPr>
      <w:r>
        <w:rPr>
          <w:rFonts w:ascii="宋体" w:hAnsi="宋体" w:eastAsia="宋体" w:cs="宋体"/>
          <w:color w:val="000"/>
          <w:sz w:val="28"/>
          <w:szCs w:val="28"/>
        </w:rPr>
        <w:t xml:space="preserve">二、从药品性质分析。调查结果表明，在城市居民家庭购买的各种抗肿瘤用药中，西药占到七成以上，达73、3%，而中药只占26、7%。这表明在治疗肿瘤的药物方面，对于中药的研制开发生产具有很大的空间，因为在药物治疗方面，中药的副作用小是一大优势。</w:t>
      </w:r>
    </w:p>
    <w:p>
      <w:pPr>
        <w:ind w:left="0" w:right="0" w:firstLine="560"/>
        <w:spacing w:before="450" w:after="450" w:line="312" w:lineRule="auto"/>
      </w:pPr>
      <w:r>
        <w:rPr>
          <w:rFonts w:ascii="宋体" w:hAnsi="宋体" w:eastAsia="宋体" w:cs="宋体"/>
          <w:color w:val="000"/>
          <w:sz w:val="28"/>
          <w:szCs w:val="28"/>
        </w:rPr>
        <w:t xml:space="preserve">对于医药企业来讲，选择做消费者认可的药物种类，可以使企业减少和消费者的沟通障碍，从而减少不必要的营销费用。同样，好的药品命名策略、传播策略等也可以为企业减少很多运营成本。所以，详细了解消费者的基本情况，有助于企业进行经营决策。尽管西药市场竞争已经很激烈，但是依然有市场空间，仍然有商业机会。</w:t>
      </w:r>
    </w:p>
    <w:p>
      <w:pPr>
        <w:ind w:left="0" w:right="0" w:firstLine="560"/>
        <w:spacing w:before="450" w:after="450" w:line="312" w:lineRule="auto"/>
      </w:pPr>
      <w:r>
        <w:rPr>
          <w:rFonts w:ascii="宋体" w:hAnsi="宋体" w:eastAsia="宋体" w:cs="宋体"/>
          <w:color w:val="000"/>
          <w:sz w:val="28"/>
          <w:szCs w:val="28"/>
        </w:rPr>
        <w:t xml:space="preserve">对于本次调研，尽管从消费者角度调查出消费者比较认可的是西药，但是我们不能否认位列后面的中药将来就没有商业机会，不能成为未来的主要药物，因为一切都在变化中。且既然西药竞争已经趋近红海，那么另僻蹊径开发中药的蓝海压力就会小很多。虽然同时会存在很多风险，但是在其他企业涉足尚浅的时候率先造势，有利于企业打造领头企业的品牌形象，能够抢占先机，获取较高的市场占有率。</w:t>
      </w:r>
    </w:p>
    <w:p>
      <w:pPr>
        <w:ind w:left="0" w:right="0" w:firstLine="560"/>
        <w:spacing w:before="450" w:after="450" w:line="312" w:lineRule="auto"/>
      </w:pPr>
      <w:r>
        <w:rPr>
          <w:rFonts w:ascii="宋体" w:hAnsi="宋体" w:eastAsia="宋体" w:cs="宋体"/>
          <w:color w:val="000"/>
          <w:sz w:val="28"/>
          <w:szCs w:val="28"/>
        </w:rPr>
        <w:t xml:space="preserve">三、从消费者的购药主要依据分析。调查询问了城市居民家庭在购买各种抗肿瘤用药时所想到的首要根据，结果表明，89、9%的家庭提及是由医生推荐的比例远远高于其他原因。这是由于抗肿瘤用药多是处方药，患者对肿瘤疾病的认知了解有限，服用什么药品受医生的专业推荐影响很大。另外，10、1%的家庭表示根据过去的使用经验来购买某一抗肿瘤用药。</w:t>
      </w:r>
    </w:p>
    <w:p>
      <w:pPr>
        <w:ind w:left="0" w:right="0" w:firstLine="560"/>
        <w:spacing w:before="450" w:after="450" w:line="312" w:lineRule="auto"/>
      </w:pPr>
      <w:r>
        <w:rPr>
          <w:rFonts w:ascii="宋体" w:hAnsi="宋体" w:eastAsia="宋体" w:cs="宋体"/>
          <w:color w:val="000"/>
          <w:sz w:val="28"/>
          <w:szCs w:val="28"/>
        </w:rPr>
        <w:t xml:space="preserve">同时，我们还可以从另外一种横向角度解读这组数据。在购买的首要原因中，决定并影响消费者购买的人员依次是医生、家人和朋友、药店店员，在所有原因占比中，分别是89、9%、8、3%和1、8%。这一方面反映出医生对于抗肿瘤用药的销售是何等重要，药店店员的推荐是多么微不足道，另一方面也说明老百姓医药知识的缺乏，需要企业加强对百姓健康知识的普及。</w:t>
      </w:r>
    </w:p>
    <w:p>
      <w:pPr>
        <w:ind w:left="0" w:right="0" w:firstLine="560"/>
        <w:spacing w:before="450" w:after="450" w:line="312" w:lineRule="auto"/>
      </w:pPr>
      <w:r>
        <w:rPr>
          <w:rFonts w:ascii="宋体" w:hAnsi="宋体" w:eastAsia="宋体" w:cs="宋体"/>
          <w:color w:val="000"/>
          <w:sz w:val="28"/>
          <w:szCs w:val="28"/>
        </w:rPr>
        <w:t xml:space="preserve">过去的使用经验也是决定患者购买的一个很重要的因素，它实际反映了医药企业实现产品的一次销售和多次销售问题。很多医药企业只关心重点渠道中的关键因素，如医院的医生，但是很少有企业会关注消费者的消费过程，消费者是如何进行多次购买的。</w:t>
      </w:r>
    </w:p>
    <w:p>
      <w:pPr>
        <w:ind w:left="0" w:right="0" w:firstLine="560"/>
        <w:spacing w:before="450" w:after="450" w:line="312" w:lineRule="auto"/>
      </w:pPr>
      <w:r>
        <w:rPr>
          <w:rFonts w:ascii="宋体" w:hAnsi="宋体" w:eastAsia="宋体" w:cs="宋体"/>
          <w:color w:val="000"/>
          <w:sz w:val="28"/>
          <w:szCs w:val="28"/>
        </w:rPr>
        <w:t xml:space="preserve">鉴于肿瘤疾病的特殊性质，患者往往要长期服药才能保持较好的身体状态，所以在第一次购买后，医药企业更要关注他们的二次购买以及重复购买问题。企业同时还要关心产品每次销售后的患者使用情况，细致入微的售后服务相对于医药企业实现第一次销售，是一种投入少而销售效果更佳的营销措施。所以，企业不要只关心产品的前期销售，还要提供药品的售后服务。</w:t>
      </w:r>
    </w:p>
    <w:p>
      <w:pPr>
        <w:ind w:left="0" w:right="0" w:firstLine="560"/>
        <w:spacing w:before="450" w:after="450" w:line="312" w:lineRule="auto"/>
      </w:pPr>
      <w:r>
        <w:rPr>
          <w:rFonts w:ascii="宋体" w:hAnsi="宋体" w:eastAsia="宋体" w:cs="宋体"/>
          <w:color w:val="000"/>
          <w:sz w:val="28"/>
          <w:szCs w:val="28"/>
        </w:rPr>
        <w:t xml:space="preserve">过去的使用经验是患者对过去该药品疗效的一种肯定，这实际和占比6、9%的药效可靠是很相关的。在决定购买的首要原因中，关于药效有很多不同层次的直接提法，如药效可靠、起效快、副作用小、质量好、有持久功效/长效，如果将其合并则有14、6%的比重，加上一些隐含药效较好的原因，如医生推荐、过去的使用经验等，则可以毫不夸张地讲，药效是消费者在购买抗肿瘤药品时第一考虑的因素，这也是企业在营销中要考虑的一个重要问题。</w:t>
      </w:r>
    </w:p>
    <w:p>
      <w:pPr>
        <w:ind w:left="0" w:right="0" w:firstLine="560"/>
        <w:spacing w:before="450" w:after="450" w:line="312" w:lineRule="auto"/>
      </w:pPr>
      <w:r>
        <w:rPr>
          <w:rFonts w:ascii="宋体" w:hAnsi="宋体" w:eastAsia="宋体" w:cs="宋体"/>
          <w:color w:val="000"/>
          <w:sz w:val="28"/>
          <w:szCs w:val="28"/>
        </w:rPr>
        <w:t xml:space="preserve">当然，另一方面，药品的安全性也是影响消费者购药的重要因素之一。医药企业要特别注意自身的形象，调查中显示，如果制药企业发生药品安全问题，则会使消费者对企业的信任大大降低，从而影响企业形象，并直接打击消费者的购买信心。</w:t>
      </w:r>
    </w:p>
    <w:p>
      <w:pPr>
        <w:ind w:left="0" w:right="0" w:firstLine="560"/>
        <w:spacing w:before="450" w:after="450" w:line="312" w:lineRule="auto"/>
      </w:pPr>
      <w:r>
        <w:rPr>
          <w:rFonts w:ascii="宋体" w:hAnsi="宋体" w:eastAsia="宋体" w:cs="宋体"/>
          <w:color w:val="000"/>
          <w:sz w:val="28"/>
          <w:szCs w:val="28"/>
        </w:rPr>
        <w:t xml:space="preserve">再仔细解读数据我们会发现，医药企业是不是知名企业对于消费者购买并不是重要原因，它明显地排在功效、推荐等因素之后。那么，对于医药企业是否要进行企业知名度的推广，在市场推广过程中是否要在公司名和产品名之间权衡一下呢?或者说企业是否要有阶段性的传播重点呢?这些问题还需要进一步调查研究。</w:t>
      </w:r>
    </w:p>
    <w:p>
      <w:pPr>
        <w:ind w:left="0" w:right="0" w:firstLine="560"/>
        <w:spacing w:before="450" w:after="450" w:line="312" w:lineRule="auto"/>
      </w:pPr>
      <w:r>
        <w:rPr>
          <w:rFonts w:ascii="宋体" w:hAnsi="宋体" w:eastAsia="宋体" w:cs="宋体"/>
          <w:color w:val="000"/>
          <w:sz w:val="28"/>
          <w:szCs w:val="28"/>
        </w:rPr>
        <w:t xml:space="preserve">数据显示，对肿瘤药品，促销的作用不大，这说明这类药品不是快速消费品，也不是保健品，它是真正的以药效为主的一对一的专业产品，同时也说明它不是价格敏感型产品。了解这些药品特性后，企业才能有针对性地做好营销工作。</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预制菜市场调研报告篇二</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预制菜市场调研报告篇三</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在接下来的设计中，我打算做一些复古的家具，我觉得鲜亮的“中国红”能摆脱沉闷的气氛，不过我觉得搭配的数量不宜多。在素淡色调的家具中做一下点缀就好。我想做一个展示格款式的鞋凳。中国红色调的漆凳，长条形的款式设计不但可以满足两三个人一起更换，下面还设有三个收纳阁，可以帮助收纳鞋子和其他物品。长条边机我是想摆放在门口玄关处，在空白的墙壁前摆放一张中国红的边机，不但颜色喜庆，更会给每个进们的人一种喜悦之感。</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预制菜市场调研报告篇四</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(2024年第三季度生产少许32nm产品、如orochi、llano)于2024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预制菜市场调研报告篇五</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预制菜市场调研报告篇六</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预制菜市场调研报告篇七</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1、2月份偏关县共销售1027.792箱，与去年同期相比增长10.15%，其中一、二类烟增长幅度最大，分别销售78.644箱和 5.752箱，同比增长60.18%和358%。三、四类烟的销量最大，占1、2月份总销量的近73.4%，分别为213.976箱和540.156箱，同比增加15.82%和12.55%。只有五类烟与去年同期相比有所下降，销售189.264箱，同比下降13.22%。而条均价从去年的54.28元/ 条增加到62.82元/条，增加了15.73%。这一可喜的成果无论从销量还是从条均价来讲都为刚刚来临的2024年取得了开门红。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对偏关县所有零售客户社会库存的调查显示，2月底社会库存共计80.53箱，其中库存主要集中在四类烟，共46.35箱，占总库存量的 57.56%。一、二类烟库存较少，分别为5.54箱和0.26箱，占总库存的6.8%和0.32%。三类烟库存15.25箱，占18.94%。五类烟 13.13箱，占16.30%。户均条数为57.36条。而从各业态库存条数来看，由于偏关县主要以食杂店为主，因此食杂店库存占了社会库存的绝大多数，库存量为71.99箱，占总库存的89.40%，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2024年的开门红，总销量从2024年的933.108箱增加到1027.792箱。从销售卷烟的结构看，主要集中在三、四类烟，与去年同期相比，一、二类烟呈现出较大涨幅，三、四类烟也都增加了10%以上。只有五类烟出现了下降，降低13.22%。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预制菜市场调研报告篇八</w:t>
      </w:r>
    </w:p>
    <w:p>
      <w:pPr>
        <w:ind w:left="0" w:right="0" w:firstLine="560"/>
        <w:spacing w:before="450" w:after="450" w:line="312" w:lineRule="auto"/>
      </w:pPr>
      <w:r>
        <w:rPr>
          <w:rFonts w:ascii="宋体" w:hAnsi="宋体" w:eastAsia="宋体" w:cs="宋体"/>
          <w:color w:val="000"/>
          <w:sz w:val="28"/>
          <w:szCs w:val="28"/>
        </w:rPr>
        <w:t xml:space="preserve">1.1调研说明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2024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调查中的样本以华容城区人口为主，覆盖周边乡镇居民。样本容量为200个。问卷调查实施时间选在2024年8月20、21日(周末)，采用完全随机抽样方法。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预制菜市场调研报告篇九</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2024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二是生产设施粗陋，产品质量较差。还有的小企业生产的饮用水，连生产者自己都不喝，其质量之差可想而知。这些企业生产的矿泉水不是偏硅酸&lt;25.0，就是锂、锶、锌不达标。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预制菜市场调研报告篇十二</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w:t>
      </w:r>
    </w:p>
    <w:p>
      <w:pPr>
        <w:ind w:left="0" w:right="0" w:firstLine="560"/>
        <w:spacing w:before="450" w:after="450" w:line="312" w:lineRule="auto"/>
      </w:pPr>
      <w:r>
        <w:rPr>
          <w:rFonts w:ascii="宋体" w:hAnsi="宋体" w:eastAsia="宋体" w:cs="宋体"/>
          <w:color w:val="000"/>
          <w:sz w:val="28"/>
          <w:szCs w:val="28"/>
        </w:rPr>
        <w:t xml:space="preserve">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w:t>
      </w:r>
    </w:p>
    <w:p>
      <w:pPr>
        <w:ind w:left="0" w:right="0" w:firstLine="560"/>
        <w:spacing w:before="450" w:after="450" w:line="312" w:lineRule="auto"/>
      </w:pPr>
      <w:r>
        <w:rPr>
          <w:rFonts w:ascii="宋体" w:hAnsi="宋体" w:eastAsia="宋体" w:cs="宋体"/>
          <w:color w:val="000"/>
          <w:sz w:val="28"/>
          <w:szCs w:val="28"/>
        </w:rPr>
        <w:t xml:space="preserve">与电暖器生产的高度集中类似，电暖器销售的集中程度也非常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预制菜市场调研报告篇十三</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预制菜市场调研报告篇十四</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市经济的飞速发展，市百货行业的发展也不断地迈上新的台阶。国有商业、民营商业、外资商业相互促进，购物中心、大型超市、连锁店等交相辉映。全市有青泥洼、天津街和西安路、长春路、和平广场等商业区，商业网点15.5万个，国际水准的大型商业设施50多个。商场是中国十大商场之一，已成为中国最大的国有零售商业企业集团。美国的沃尔玛、法国的家乐福、德国的麦德隆、马来西亚的百盛、瑞典宜家、法国迪卡侬等都已落户。并出现了电子商务、信贷消费等现代营销方式。正在向现代化国际商都迈进。但大量外资企业正式进入到百货行业，给市百货行业带来了很大的冲击。百货行业也成为了市竞争最为激烈的行业之一。对市而言，为了加快建设东北亚国际航运中心、东北亚国际物流中心、东北地区金融中心，成为东北老工业基地振兴的龙头城市，百货行业的发展和作用是不容忽视的。</w:t>
      </w:r>
    </w:p>
    <w:p>
      <w:pPr>
        <w:ind w:left="0" w:right="0" w:firstLine="560"/>
        <w:spacing w:before="450" w:after="450" w:line="312" w:lineRule="auto"/>
      </w:pPr>
      <w:r>
        <w:rPr>
          <w:rFonts w:ascii="宋体" w:hAnsi="宋体" w:eastAsia="宋体" w:cs="宋体"/>
          <w:color w:val="000"/>
          <w:sz w:val="28"/>
          <w:szCs w:val="28"/>
        </w:rPr>
        <w:t xml:space="preserve">20xx年，大商集团瓦房店新玛特购物广场、瓦房店世纪购物广场、大都会快速时尚中心建成开业;沃尔玛山姆会员店、奥特莱斯、沙河口区服务业总部大厦、长兴城市综合体等部分项目主体基本完工。金州杏树镇商业综合体、瓦房店老虎屯大商nts(新城镇)购物中心建成开业，旅顺太阳沟购物广场、瓦房店炮台镇大商nts购物中心主体工程完工。</w:t>
      </w:r>
    </w:p>
    <w:p>
      <w:pPr>
        <w:ind w:left="0" w:right="0" w:firstLine="560"/>
        <w:spacing w:before="450" w:after="450" w:line="312" w:lineRule="auto"/>
      </w:pPr>
      <w:r>
        <w:rPr>
          <w:rFonts w:ascii="宋体" w:hAnsi="宋体" w:eastAsia="宋体" w:cs="宋体"/>
          <w:color w:val="000"/>
          <w:sz w:val="28"/>
          <w:szCs w:val="28"/>
        </w:rPr>
        <w:t xml:space="preserve">市“规划”明确提出：重点发展产业带动性强、发展潜力大的现代商贸业和旅游业。加快大型现代商业中心的全域布局，以青泥洼桥商业区、西安路商业区、香炉礁物流园区、中华路商业区、奥林匹克商业区等为核心，积极发展特色商业，建成布局合理、功能齐全、辐射力强的现代化国际商贸中心、东北地区时尚中心和购物天堂。可见市百货行业作为服务业中的重中之重，定会得到进一步的重视，其发展潜力是空前的，空间是巨大的。</w:t>
      </w:r>
    </w:p>
    <w:p>
      <w:pPr>
        <w:ind w:left="0" w:right="0" w:firstLine="560"/>
        <w:spacing w:before="450" w:after="450" w:line="312" w:lineRule="auto"/>
      </w:pPr>
      <w:r>
        <w:rPr>
          <w:rFonts w:ascii="宋体" w:hAnsi="宋体" w:eastAsia="宋体" w:cs="宋体"/>
          <w:color w:val="000"/>
          <w:sz w:val="28"/>
          <w:szCs w:val="28"/>
        </w:rPr>
        <w:t xml:space="preserve">社会经济的平稳快速发展，为百货行业稳步发展提供了广阔的市场空间和强劲的发展动力。</w:t>
      </w:r>
    </w:p>
    <w:p>
      <w:pPr>
        <w:ind w:left="0" w:right="0" w:firstLine="560"/>
        <w:spacing w:before="450" w:after="450" w:line="312" w:lineRule="auto"/>
      </w:pPr>
      <w:r>
        <w:rPr>
          <w:rFonts w:ascii="宋体" w:hAnsi="宋体" w:eastAsia="宋体" w:cs="宋体"/>
          <w:color w:val="000"/>
          <w:sz w:val="28"/>
          <w:szCs w:val="28"/>
        </w:rPr>
        <w:t xml:space="preserve">20xx年末户籍人口588.5万人，其中非农业人口367.7万人，比重为62.5%。在户籍人口中，外省市迁入人口5.1万人。</w:t>
      </w:r>
    </w:p>
    <w:p>
      <w:pPr>
        <w:ind w:left="0" w:right="0" w:firstLine="560"/>
        <w:spacing w:before="450" w:after="450" w:line="312" w:lineRule="auto"/>
      </w:pPr>
      <w:r>
        <w:rPr>
          <w:rFonts w:ascii="宋体" w:hAnsi="宋体" w:eastAsia="宋体" w:cs="宋体"/>
          <w:color w:val="000"/>
          <w:sz w:val="28"/>
          <w:szCs w:val="28"/>
        </w:rPr>
        <w:t xml:space="preserve">20xx年，初步核算，市生产总值6150.1亿元，按可比价格计算比上年增长13.5%。全年社会消费品零售总额1924.8亿元，比上年增长17.4%。其中，批发业零售额167.8亿元，增长13%;零售业零售额1556.7亿元，增长18%;在限额以上批发和零售业零售额中，金银珠宝类增长61.1%，服装、鞋帽、针纺织品类增长26.3%，文化办公用品类增长36.2%，体育娱乐用品类增长26.6%。销售汽车17.7万辆，增长6.3%;销售额305.6亿元，增长14.5%。销售家电下乡产品27.6万台，销售收入6.8亿元，销售家电以旧换新产品54.6万台，销售额21.9亿元，别增长18%和32%。大商集团年销售收入突破1000亿元，成为全国首家销售收入千亿规模百货集团。</w:t>
      </w:r>
    </w:p>
    <w:p>
      <w:pPr>
        <w:ind w:left="0" w:right="0" w:firstLine="560"/>
        <w:spacing w:before="450" w:after="450" w:line="312" w:lineRule="auto"/>
      </w:pPr>
      <w:r>
        <w:rPr>
          <w:rFonts w:ascii="宋体" w:hAnsi="宋体" w:eastAsia="宋体" w:cs="宋体"/>
          <w:color w:val="000"/>
          <w:sz w:val="28"/>
          <w:szCs w:val="28"/>
        </w:rPr>
        <w:t xml:space="preserve">经济发展是城市化发展的动力机制，改革开放加快了城市化的发展速度，主要表现在城镇人口的增多、吸引投资数量的增长等方面，从消费的角度看，则主要表现在社会消费品零售总额的增长，释放了广阔市场空间。在经济危机的大环境下，市政府及时、果断地采取积极措施，遏制通胀的蔓延。执行中央政府提出的“促消费，扩内需、保增长”的政策，相继出台了一系列搞活流通，扩大消费，拉动内需的政策措施，引导各行各业积极应对危机挑战。使经济发展速度放缓，但社会经济稳步发展的格局并未受到严重影响，市百货行业朝着既定目标平稳较快发展的市场基础依然稳固。</w:t>
      </w:r>
    </w:p>
    <w:p>
      <w:pPr>
        <w:ind w:left="0" w:right="0" w:firstLine="560"/>
        <w:spacing w:before="450" w:after="450" w:line="312" w:lineRule="auto"/>
      </w:pPr>
      <w:r>
        <w:rPr>
          <w:rFonts w:ascii="宋体" w:hAnsi="宋体" w:eastAsia="宋体" w:cs="宋体"/>
          <w:color w:val="000"/>
          <w:sz w:val="28"/>
          <w:szCs w:val="28"/>
        </w:rPr>
        <w:t xml:space="preserve">市百货行业随着专业化和综合化的业态演进，零售业按品类和目标客户群细分业种，单纯的以商品经营为特征的百货店越来越向类别化特色化发展，购物中心更注重与休闲、娱乐、餐饮、文化消费结合的多业态组合。传统大型综合百货商店目前已经处于饱和和分化状态。7000平方米以下的向主题店、品牌店、精细化方向发展，15000平方米以上的向购物中心方向发展，30000平方米以上的向shoppingmall方向发展。传统百货商店经历了一个放弃经销、代销商品，全面转向联营、引厂进店甚至场地出租方式的转型，外来百货店经营按专业化类别化特色化细分市场定位，并直接进行顾客服务和经销商品的信息及物流服务，形成物流百货、品类百货、折扣百货、流行百货、精品百货等不同业态类型。</w:t>
      </w:r>
    </w:p>
    <w:p>
      <w:pPr>
        <w:ind w:left="0" w:right="0" w:firstLine="560"/>
        <w:spacing w:before="450" w:after="450" w:line="312" w:lineRule="auto"/>
      </w:pPr>
      <w:r>
        <w:rPr>
          <w:rFonts w:ascii="宋体" w:hAnsi="宋体" w:eastAsia="宋体" w:cs="宋体"/>
          <w:color w:val="000"/>
          <w:sz w:val="28"/>
          <w:szCs w:val="28"/>
        </w:rPr>
        <w:t xml:space="preserve">与绝大部分行业一样，市场化的百货行业一直处于激烈竞争的市场环境。一方面，在宏观经济增长的带动下，百货行业总体市场规模保持了高速增长;另一方面，伴随市场的发育完善，零售市场百花齐放，群雄争霸的竞争更加激烈。资本市场的进一步开放和规范、市场精细化的发展和强化，使零售市场激烈竞争的态势愈演愈烈。国内的、国外的，国有的、民营的，独资的、联营的各种所有制企业同台竞技;百货店、综合超市、大卖场、专业店各种零售业态为分享市场同室操戈。外资零售企业以全面的竞争态势渗透到零售业的每一个领域，要求专业百货店在经营商品的同时更需要经营商誉、商圈、顾客、购物环境、信息技术、核心竞争力，走特色化、主题化、品牌化、类别化、服务质量化之路。</w:t>
      </w:r>
    </w:p>
    <w:p>
      <w:pPr>
        <w:ind w:left="0" w:right="0" w:firstLine="560"/>
        <w:spacing w:before="450" w:after="450" w:line="312" w:lineRule="auto"/>
      </w:pPr>
      <w:r>
        <w:rPr>
          <w:rFonts w:ascii="宋体" w:hAnsi="宋体" w:eastAsia="宋体" w:cs="宋体"/>
          <w:color w:val="000"/>
          <w:sz w:val="28"/>
          <w:szCs w:val="28"/>
        </w:rPr>
        <w:t xml:space="preserve">我通过对几家商场的调查和对一些部门经理做了简单的访问发现一些问题：</w:t>
      </w:r>
    </w:p>
    <w:p>
      <w:pPr>
        <w:ind w:left="0" w:right="0" w:firstLine="560"/>
        <w:spacing w:before="450" w:after="450" w:line="312" w:lineRule="auto"/>
      </w:pPr>
      <w:r>
        <w:rPr>
          <w:rFonts w:ascii="宋体" w:hAnsi="宋体" w:eastAsia="宋体" w:cs="宋体"/>
          <w:color w:val="000"/>
          <w:sz w:val="28"/>
          <w:szCs w:val="28"/>
        </w:rPr>
        <w:t xml:space="preserve">百货店不停的对商场内品牌进行优胜劣汰，加之装修，一年内品牌轮换率达20%左右。没有创建和谐向上的企业文化环境，员工在工作中没有归属感，对企业的忠诚度不高，缺乏创新意识和能力。员工的学历低(以高中、中专为主)、技能水平较低，并以女性为主，基薪加提成的薪酬低，人员流动频繁，一年内人员轮换率高于30%。同时，死板的管理方式，带给员工较大的压力，很多企业不能提供养老保险和医疗保险，无节假日加班补助。另外，对员工缺乏系统完善的培训。</w:t>
      </w:r>
    </w:p>
    <w:p>
      <w:pPr>
        <w:ind w:left="0" w:right="0" w:firstLine="560"/>
        <w:spacing w:before="450" w:after="450" w:line="312" w:lineRule="auto"/>
      </w:pPr>
      <w:r>
        <w:rPr>
          <w:rFonts w:ascii="宋体" w:hAnsi="宋体" w:eastAsia="宋体" w:cs="宋体"/>
          <w:color w:val="000"/>
          <w:sz w:val="28"/>
          <w:szCs w:val="28"/>
        </w:rPr>
        <w:t xml:space="preserve">管理人员与一线员工缺乏沟通，员工不容易理解同时也不能有效落实商场的行为和做出相关的决策，对消费者反馈的信息不够重视，不能根据消费者的特点挖掘出消费者的潜在需求，开发出多样化的产品，无法加大技术改造力度。同时百货的最主要劣势是其货品缺乏足够的稀缺性。</w:t>
      </w:r>
    </w:p>
    <w:p>
      <w:pPr>
        <w:ind w:left="0" w:right="0" w:firstLine="560"/>
        <w:spacing w:before="450" w:after="450" w:line="312" w:lineRule="auto"/>
      </w:pPr>
      <w:r>
        <w:rPr>
          <w:rFonts w:ascii="宋体" w:hAnsi="宋体" w:eastAsia="宋体" w:cs="宋体"/>
          <w:color w:val="000"/>
          <w:sz w:val="28"/>
          <w:szCs w:val="28"/>
        </w:rPr>
        <w:t xml:space="preserve">市百货行业应从自身所拥有的资源条件及其管理、市场营销、财务会计、生产运作、研究与开发等方面，分析并认清自己的优势、劣势，从而扬长避短，在竞争中保持主动。重点应是自身品牌建设、产品及服务的不断增强以及价格战的回避，所有企业都只能在某些职能领域方面具有优势与弱点，没有一家企业在所有的领域都有同样的优势或弱点。每个企业都需要从自身的特长出发，充分发挥优势，克服劣势，从而合理的确定自己的经营定位，寻找出合适的生存空间。市场是在不断变化、不断运动中发展的，变是绝对的、经常的、无条件的，谁也无法掌握它的变数。而不变是相对的、暂时的和有条件的。这就决定了百货业不可能有固定的模式，任何一种经营模式，都是特定的经营理念在特定环境下的理性选择。</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预制菜市场调研报告篇十六</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共中央国务院关于加快林业发展的决定》(以下简称中央《决定》)及中共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(二)林权流转的发展过程</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(三)林权流转的主要形式</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二、林权合理流转产生的积极效应</w:t>
      </w:r>
    </w:p>
    <w:p>
      <w:pPr>
        <w:ind w:left="0" w:right="0" w:firstLine="560"/>
        <w:spacing w:before="450" w:after="450" w:line="312" w:lineRule="auto"/>
      </w:pPr>
      <w:r>
        <w:rPr>
          <w:rFonts w:ascii="宋体" w:hAnsi="宋体" w:eastAsia="宋体" w:cs="宋体"/>
          <w:color w:val="000"/>
          <w:sz w:val="28"/>
          <w:szCs w:val="28"/>
        </w:rPr>
        <w:t xml:space="preserve">(一)拓宽了林业投资渠道，增加了林业投资主体</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(二)盘活了林业资产，优化了资源配置</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(三)扩大了有林地面积，增加了森林资源的总量</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(四)提高了造林质量，有效保护了资源</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(五)促进了科技成果的转化，增加了林业建设的科技含量</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(六)增加了农民收入，培育了农村新的经济增长点</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xx余户，占全县脱贫农户总数的30%。</w:t>
      </w:r>
    </w:p>
    <w:p>
      <w:pPr>
        <w:ind w:left="0" w:right="0" w:firstLine="560"/>
        <w:spacing w:before="450" w:after="450" w:line="312" w:lineRule="auto"/>
      </w:pPr>
      <w:r>
        <w:rPr>
          <w:rFonts w:ascii="宋体" w:hAnsi="宋体" w:eastAsia="宋体" w:cs="宋体"/>
          <w:color w:val="000"/>
          <w:sz w:val="28"/>
          <w:szCs w:val="28"/>
        </w:rPr>
        <w:t xml:space="preserve">(七)开辟了一条就业途径，减轻了政府压力</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(八)带动了林业产业的发展，次金了区域经济进步</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三、林权流转中存在的主要问题</w:t>
      </w:r>
    </w:p>
    <w:p>
      <w:pPr>
        <w:ind w:left="0" w:right="0" w:firstLine="560"/>
        <w:spacing w:before="450" w:after="450" w:line="312" w:lineRule="auto"/>
      </w:pPr>
      <w:r>
        <w:rPr>
          <w:rFonts w:ascii="宋体" w:hAnsi="宋体" w:eastAsia="宋体" w:cs="宋体"/>
          <w:color w:val="000"/>
          <w:sz w:val="28"/>
          <w:szCs w:val="28"/>
        </w:rPr>
        <w:t xml:space="preserve">(一)有关法规政策相对滞后</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(二)森林资源资产评估制度不健全</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xx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(三)操作不规范，缺乏有效监督机制</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预制菜市场调研报告篇十七</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预制菜市场调研报告篇十八</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化妆品市场调查报告。结果同时调查显示:除了有48%的人每天使用一次化妆品外，有41%的人一天要使用几次。这说明在泉州化妆品已成为大众商品，其普及率很高。在使用频率方面，男士和女士有比较明显的差异，45%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化妆品市场调查报告。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预制菜市场调研报告篇十九</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预制菜市场调研报告篇二十</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预制菜市场调研报告篇二十一</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档次,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w:t>
      </w:r>
    </w:p>
    <w:p>
      <w:pPr>
        <w:ind w:left="0" w:right="0" w:firstLine="560"/>
        <w:spacing w:before="450" w:after="450" w:line="312" w:lineRule="auto"/>
      </w:pPr>
      <w:r>
        <w:rPr>
          <w:rFonts w:ascii="宋体" w:hAnsi="宋体" w:eastAsia="宋体" w:cs="宋体"/>
          <w:color w:val="000"/>
          <w:sz w:val="28"/>
          <w:szCs w:val="28"/>
        </w:rPr>
        <w:t xml:space="preserve">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结束了一上午的“旅程”，学到不少。的触及是自己知道的太少了，有种焦灼关于材料知识更关于未来。任重道远。</w:t>
      </w:r>
    </w:p>
    <w:p>
      <w:pPr>
        <w:ind w:left="0" w:right="0" w:firstLine="560"/>
        <w:spacing w:before="450" w:after="450" w:line="312" w:lineRule="auto"/>
      </w:pPr>
      <w:r>
        <w:rPr>
          <w:rFonts w:ascii="宋体" w:hAnsi="宋体" w:eastAsia="宋体" w:cs="宋体"/>
          <w:color w:val="000"/>
          <w:sz w:val="28"/>
          <w:szCs w:val="28"/>
        </w:rPr>
        <w:t xml:space="preserve">除了上述装饰材料市场，还有大大小小的五金店、装饰材料店等，分布广泛、产品多常用常见，适合家庭小修小补时的工具选用。</w:t>
      </w:r>
    </w:p>
    <w:p>
      <w:pPr>
        <w:ind w:left="0" w:right="0" w:firstLine="560"/>
        <w:spacing w:before="450" w:after="450" w:line="312" w:lineRule="auto"/>
      </w:pPr>
      <w:r>
        <w:rPr>
          <w:rFonts w:ascii="宋体" w:hAnsi="宋体" w:eastAsia="宋体" w:cs="宋体"/>
          <w:color w:val="000"/>
          <w:sz w:val="28"/>
          <w:szCs w:val="28"/>
        </w:rPr>
        <w:t xml:space="preserve">五金小件有门道</w:t>
      </w:r>
    </w:p>
    <w:p>
      <w:pPr>
        <w:ind w:left="0" w:right="0" w:firstLine="560"/>
        <w:spacing w:before="450" w:after="450" w:line="312" w:lineRule="auto"/>
      </w:pPr>
      <w:r>
        <w:rPr>
          <w:rFonts w:ascii="宋体" w:hAnsi="宋体" w:eastAsia="宋体" w:cs="宋体"/>
          <w:color w:val="000"/>
          <w:sz w:val="28"/>
          <w:szCs w:val="28"/>
        </w:rPr>
        <w:t xml:space="preserve">门锁：门锁样式繁多。简单地说，超市里面的锁，基本在百元左右，不算便宜；建材城就相对便宜得多，五六十元就能买到很漂亮实用的锁。</w:t>
      </w:r>
    </w:p>
    <w:p>
      <w:pPr>
        <w:ind w:left="0" w:right="0" w:firstLine="560"/>
        <w:spacing w:before="450" w:after="450" w:line="312" w:lineRule="auto"/>
      </w:pPr>
      <w:r>
        <w:rPr>
          <w:rFonts w:ascii="宋体" w:hAnsi="宋体" w:eastAsia="宋体" w:cs="宋体"/>
          <w:color w:val="000"/>
          <w:sz w:val="28"/>
          <w:szCs w:val="28"/>
        </w:rPr>
        <w:t xml:space="preserve">合叶：合叶材料分全铜和不锈钢两种。选合叶时为了开启轻松无噪音，应选合叶中轴内含滚珠轴承的为佳，一般16元－24元。</w:t>
      </w:r>
    </w:p>
    <w:p>
      <w:pPr>
        <w:ind w:left="0" w:right="0" w:firstLine="560"/>
        <w:spacing w:before="450" w:after="450" w:line="312" w:lineRule="auto"/>
      </w:pPr>
      <w:r>
        <w:rPr>
          <w:rFonts w:ascii="宋体" w:hAnsi="宋体" w:eastAsia="宋体" w:cs="宋体"/>
          <w:color w:val="000"/>
          <w:sz w:val="28"/>
          <w:szCs w:val="28"/>
        </w:rPr>
        <w:t xml:space="preserve">抽屉导轨：导轨分为二节轨、三节轨两种。选择时应注意外表油漆和电镀的光亮度、承重轮的间隙和强度，这些因素决定了抽屉开合的灵活和噪音，应挑选耐磨及转动均匀的承重轮。</w:t>
      </w:r>
    </w:p>
    <w:p>
      <w:pPr>
        <w:ind w:left="0" w:right="0" w:firstLine="560"/>
        <w:spacing w:before="450" w:after="450" w:line="312" w:lineRule="auto"/>
      </w:pPr>
      <w:r>
        <w:rPr>
          <w:rFonts w:ascii="宋体" w:hAnsi="宋体" w:eastAsia="宋体" w:cs="宋体"/>
          <w:color w:val="000"/>
          <w:sz w:val="28"/>
          <w:szCs w:val="28"/>
        </w:rPr>
        <w:t xml:space="preserve">锁具：按锁芯的制造材料来分，目前市场上的锁可分为全铜锁和普通锁。购买时可以用手感比较锁的重量，越重的说明锁芯使用的材料越厚实，越耐磨损。同时要反复开启，看锁芯弹簧的灵敏程度。</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 预制菜市场调研报告篇二十二</w:t>
      </w:r>
    </w:p>
    <w:p>
      <w:pPr>
        <w:ind w:left="0" w:right="0" w:firstLine="560"/>
        <w:spacing w:before="450" w:after="450" w:line="312" w:lineRule="auto"/>
      </w:pPr>
      <w:r>
        <w:rPr>
          <w:rFonts w:ascii="宋体" w:hAnsi="宋体" w:eastAsia="宋体" w:cs="宋体"/>
          <w:color w:val="000"/>
          <w:sz w:val="28"/>
          <w:szCs w:val="28"/>
        </w:rPr>
        <w:t xml:space="preserve">核心提要：</w:t>
      </w:r>
    </w:p>
    <w:p>
      <w:pPr>
        <w:ind w:left="0" w:right="0" w:firstLine="560"/>
        <w:spacing w:before="450" w:after="450" w:line="312" w:lineRule="auto"/>
      </w:pPr>
      <w:r>
        <w:rPr>
          <w:rFonts w:ascii="宋体" w:hAnsi="宋体" w:eastAsia="宋体" w:cs="宋体"/>
          <w:color w:val="000"/>
          <w:sz w:val="28"/>
          <w:szCs w:val="28"/>
        </w:rPr>
        <w:t xml:space="preserve">1、2425套 二手住宅签约量同比上涨77.27个百分点</w:t>
      </w:r>
    </w:p>
    <w:p>
      <w:pPr>
        <w:ind w:left="0" w:right="0" w:firstLine="560"/>
        <w:spacing w:before="450" w:after="450" w:line="312" w:lineRule="auto"/>
      </w:pPr>
      <w:r>
        <w:rPr>
          <w:rFonts w:ascii="宋体" w:hAnsi="宋体" w:eastAsia="宋体" w:cs="宋体"/>
          <w:color w:val="000"/>
          <w:sz w:val="28"/>
          <w:szCs w:val="28"/>
        </w:rPr>
        <w:t xml:space="preserve">2、二手住宅市场运行稳健，二季度交易明显攀升</w:t>
      </w:r>
    </w:p>
    <w:p>
      <w:pPr>
        <w:ind w:left="0" w:right="0" w:firstLine="560"/>
        <w:spacing w:before="450" w:after="450" w:line="312" w:lineRule="auto"/>
      </w:pPr>
      <w:r>
        <w:rPr>
          <w:rFonts w:ascii="宋体" w:hAnsi="宋体" w:eastAsia="宋体" w:cs="宋体"/>
          <w:color w:val="000"/>
          <w:sz w:val="28"/>
          <w:szCs w:val="28"/>
        </w:rPr>
        <w:t xml:space="preserve">3、二手住宅全年签约均价为5753元/平方米</w:t>
      </w:r>
    </w:p>
    <w:p>
      <w:pPr>
        <w:ind w:left="0" w:right="0" w:firstLine="560"/>
        <w:spacing w:before="450" w:after="450" w:line="312" w:lineRule="auto"/>
      </w:pPr>
      <w:r>
        <w:rPr>
          <w:rFonts w:ascii="宋体" w:hAnsi="宋体" w:eastAsia="宋体" w:cs="宋体"/>
          <w:color w:val="000"/>
          <w:sz w:val="28"/>
          <w:szCs w:val="28"/>
        </w:rPr>
        <w:t xml:space="preserve">4、五个热门成熟小区签约均价均有不同程度下降</w:t>
      </w:r>
    </w:p>
    <w:p>
      <w:pPr>
        <w:ind w:left="0" w:right="0" w:firstLine="560"/>
        <w:spacing w:before="450" w:after="450" w:line="312" w:lineRule="auto"/>
      </w:pPr>
      <w:r>
        <w:rPr>
          <w:rFonts w:ascii="宋体" w:hAnsi="宋体" w:eastAsia="宋体" w:cs="宋体"/>
          <w:color w:val="000"/>
          <w:sz w:val="28"/>
          <w:szCs w:val="28"/>
        </w:rPr>
        <w:t xml:space="preserve">5、次新房、经济房助推二手交易市场</w:t>
      </w:r>
    </w:p>
    <w:p>
      <w:pPr>
        <w:ind w:left="0" w:right="0" w:firstLine="560"/>
        <w:spacing w:before="450" w:after="450" w:line="312" w:lineRule="auto"/>
      </w:pPr>
      <w:r>
        <w:rPr>
          <w:rFonts w:ascii="宋体" w:hAnsi="宋体" w:eastAsia="宋体" w:cs="宋体"/>
          <w:color w:val="000"/>
          <w:sz w:val="28"/>
          <w:szCs w:val="28"/>
        </w:rPr>
        <w:t xml:space="preserve">1. 成交量</w:t>
      </w:r>
    </w:p>
    <w:p>
      <w:pPr>
        <w:ind w:left="0" w:right="0" w:firstLine="560"/>
        <w:spacing w:before="450" w:after="450" w:line="312" w:lineRule="auto"/>
      </w:pPr>
      <w:r>
        <w:rPr>
          <w:rFonts w:ascii="宋体" w:hAnsi="宋体" w:eastAsia="宋体" w:cs="宋体"/>
          <w:color w:val="000"/>
          <w:sz w:val="28"/>
          <w:szCs w:val="28"/>
        </w:rPr>
        <w:t xml:space="preserve">(1)2425套 二手住宅签约量同比上涨77.27个百分点</w:t>
      </w:r>
    </w:p>
    <w:p>
      <w:pPr>
        <w:ind w:left="0" w:right="0" w:firstLine="560"/>
        <w:spacing w:before="450" w:after="450" w:line="312" w:lineRule="auto"/>
      </w:pPr>
      <w:r>
        <w:rPr>
          <w:rFonts w:ascii="宋体" w:hAnsi="宋体" w:eastAsia="宋体" w:cs="宋体"/>
          <w:color w:val="000"/>
          <w:sz w:val="28"/>
          <w:szCs w:val="28"/>
        </w:rPr>
        <w:t xml:space="preserve">3月30日，央行与财政部分别出台楼市新政策，二手房营业税免征期限由5年改成2年，直接刺激了次新房源的成交放量，给二手房市场注入了一剂强心剂。加上二套房首付比例下调、降准降息等政策利好的持续刺激，刚性需求和改善型需求都得到很大的释放，从而使得上半年的湖州二手房市场整体呈现出“量价回升”的良好走势。新政出台后，各家银行也将陆续调整房贷政策。湖州部分中介看好二手房交易市场，直呼“一直萎靡不振的二手房交易要迎来新的局面了”!那么“330”新政究竟对湖州的二手房市场带来了什么样的影响呢?</w:t>
      </w:r>
    </w:p>
    <w:p>
      <w:pPr>
        <w:ind w:left="0" w:right="0" w:firstLine="560"/>
        <w:spacing w:before="450" w:after="450" w:line="312" w:lineRule="auto"/>
      </w:pPr>
      <w:r>
        <w:rPr>
          <w:rFonts w:ascii="宋体" w:hAnsi="宋体" w:eastAsia="宋体" w:cs="宋体"/>
          <w:color w:val="000"/>
          <w:sz w:val="28"/>
          <w:szCs w:val="28"/>
        </w:rPr>
        <w:t xml:space="preserve">20xx年上半年湖州市主城区二手住宅共签约2425套，环比上涨47.69%，同比上涨77.27%。20xx年上半年湖州市主城区二手住宅签约总面积达24.14万平方米，环比上涨60.19%，同比上涨96.90%;20xx年上半年湖州市主城区二手住宅签约总金额13.89亿元，环比上涨63.03%，同比上涨96.46%。</w:t>
      </w:r>
    </w:p>
    <w:p>
      <w:pPr>
        <w:ind w:left="0" w:right="0" w:firstLine="560"/>
        <w:spacing w:before="450" w:after="450" w:line="312" w:lineRule="auto"/>
      </w:pPr>
      <w:r>
        <w:rPr>
          <w:rFonts w:ascii="宋体" w:hAnsi="宋体" w:eastAsia="宋体" w:cs="宋体"/>
          <w:color w:val="000"/>
          <w:sz w:val="28"/>
          <w:szCs w:val="28"/>
        </w:rPr>
        <w:t xml:space="preserve">(2)二手住宅市场运行稳健，二季度交易明显攀升</w:t>
      </w:r>
    </w:p>
    <w:p>
      <w:pPr>
        <w:ind w:left="0" w:right="0" w:firstLine="560"/>
        <w:spacing w:before="450" w:after="450" w:line="312" w:lineRule="auto"/>
      </w:pPr>
      <w:r>
        <w:rPr>
          <w:rFonts w:ascii="宋体" w:hAnsi="宋体" w:eastAsia="宋体" w:cs="宋体"/>
          <w:color w:val="000"/>
          <w:sz w:val="28"/>
          <w:szCs w:val="28"/>
        </w:rPr>
        <w:t xml:space="preserve">20xx年上半年主城区二手住宅市场稳健运行，2月受春节假日效应影响成交低迷，该月仅成交146套，为上半年最低值。自3月起，每月签约量呈逐渐递增式，尤其是在“330新政”出台后，二手房迎来了买卖高峰期，6月出现最高峰值，成交套数为615套，二手房市场成交量步入稳步回升的轨道。</w:t>
      </w:r>
    </w:p>
    <w:p>
      <w:pPr>
        <w:ind w:left="0" w:right="0" w:firstLine="560"/>
        <w:spacing w:before="450" w:after="450" w:line="312" w:lineRule="auto"/>
      </w:pPr>
      <w:r>
        <w:rPr>
          <w:rFonts w:ascii="宋体" w:hAnsi="宋体" w:eastAsia="宋体" w:cs="宋体"/>
          <w:color w:val="000"/>
          <w:sz w:val="28"/>
          <w:szCs w:val="28"/>
        </w:rPr>
        <w:t xml:space="preserve">2. 成交价格</w:t>
      </w:r>
    </w:p>
    <w:p>
      <w:pPr>
        <w:ind w:left="0" w:right="0" w:firstLine="560"/>
        <w:spacing w:before="450" w:after="450" w:line="312" w:lineRule="auto"/>
      </w:pPr>
      <w:r>
        <w:rPr>
          <w:rFonts w:ascii="宋体" w:hAnsi="宋体" w:eastAsia="宋体" w:cs="宋体"/>
          <w:color w:val="000"/>
          <w:sz w:val="28"/>
          <w:szCs w:val="28"/>
        </w:rPr>
        <w:t xml:space="preserve">(1)二手住宅全年签约均价为5753元/平方米</w:t>
      </w:r>
    </w:p>
    <w:p>
      <w:pPr>
        <w:ind w:left="0" w:right="0" w:firstLine="560"/>
        <w:spacing w:before="450" w:after="450" w:line="312" w:lineRule="auto"/>
      </w:pPr>
      <w:r>
        <w:rPr>
          <w:rFonts w:ascii="宋体" w:hAnsi="宋体" w:eastAsia="宋体" w:cs="宋体"/>
          <w:color w:val="000"/>
          <w:sz w:val="28"/>
          <w:szCs w:val="28"/>
        </w:rPr>
        <w:t xml:space="preserve">在成交量放大的同时，价格也出现了一些变化。20xx年上半年湖州市主城区二手住宅全年签约均价为5753元/平方米。“3·30新政”之后，二手市场成交放量，加之单价相对较高的改善型房源成交比重上升，月成交均价自4月起连续3个月呈现上升走势。上半年峰值5934元/平方米出现在今年6月，较5月上涨2.86%。由于征税的因素，据业内人士分析，二手住宅签约均价比实际成交均价低10%左右。</w:t>
      </w:r>
    </w:p>
    <w:p>
      <w:pPr>
        <w:ind w:left="0" w:right="0" w:firstLine="560"/>
        <w:spacing w:before="450" w:after="450" w:line="312" w:lineRule="auto"/>
      </w:pPr>
      <w:r>
        <w:rPr>
          <w:rFonts w:ascii="宋体" w:hAnsi="宋体" w:eastAsia="宋体" w:cs="宋体"/>
          <w:color w:val="000"/>
          <w:sz w:val="28"/>
          <w:szCs w:val="28"/>
        </w:rPr>
        <w:t xml:space="preserve">(2)五个热门成熟小区签约均价均有不同程度下降</w:t>
      </w:r>
    </w:p>
    <w:p>
      <w:pPr>
        <w:ind w:left="0" w:right="0" w:firstLine="560"/>
        <w:spacing w:before="450" w:after="450" w:line="312" w:lineRule="auto"/>
      </w:pPr>
      <w:r>
        <w:rPr>
          <w:rFonts w:ascii="宋体" w:hAnsi="宋体" w:eastAsia="宋体" w:cs="宋体"/>
          <w:color w:val="000"/>
          <w:sz w:val="28"/>
          <w:szCs w:val="28"/>
        </w:rPr>
        <w:t xml:space="preserve">根据对20xx年上半年湖州主城区二手住宅交易量排名前五的热门小区近三年的签约均价进行对比发现，除星汇半岛外，其余四大成熟老小区前两年的签约均价最高值都出现在20xx年。这五个成熟小区20xx年上半年签约均价较前三年都出现不同程度的下降，其中吉山新村降幅最大，为19.91个百分点，市陌路小区降幅最小，为3.89个百分点。</w:t>
      </w:r>
    </w:p>
    <w:p>
      <w:pPr>
        <w:ind w:left="0" w:right="0" w:firstLine="560"/>
        <w:spacing w:before="450" w:after="450" w:line="312" w:lineRule="auto"/>
      </w:pPr>
      <w:r>
        <w:rPr>
          <w:rFonts w:ascii="宋体" w:hAnsi="宋体" w:eastAsia="宋体" w:cs="宋体"/>
          <w:color w:val="000"/>
          <w:sz w:val="28"/>
          <w:szCs w:val="28"/>
        </w:rPr>
        <w:t xml:space="preserve">(3)次新房、经济房助推二手交易市场</w:t>
      </w:r>
    </w:p>
    <w:p>
      <w:pPr>
        <w:ind w:left="0" w:right="0" w:firstLine="560"/>
        <w:spacing w:before="450" w:after="450" w:line="312" w:lineRule="auto"/>
      </w:pPr>
      <w:r>
        <w:rPr>
          <w:rFonts w:ascii="宋体" w:hAnsi="宋体" w:eastAsia="宋体" w:cs="宋体"/>
          <w:color w:val="000"/>
          <w:sz w:val="28"/>
          <w:szCs w:val="28"/>
        </w:rPr>
        <w:t xml:space="preserve">二手房交易营业税“5改2”后，由于交易成本的降低，次新房成交日渐活跃。部分次新房结构好、面积大、环境优，比老小区更宜居，在二手市场中逐渐受到客户的青睐。这些热门次新房小区包括星汇半岛、天际花园、金色地中海、天盛花园、余家漾小区等。次新房的活跃是助推二手市场成交面积、成交均价结构性整体上扬的一大内在因素。</w:t>
      </w:r>
    </w:p>
    <w:p>
      <w:pPr>
        <w:ind w:left="0" w:right="0" w:firstLine="560"/>
        <w:spacing w:before="450" w:after="450" w:line="312" w:lineRule="auto"/>
      </w:pPr>
      <w:r>
        <w:rPr>
          <w:rFonts w:ascii="宋体" w:hAnsi="宋体" w:eastAsia="宋体" w:cs="宋体"/>
          <w:color w:val="000"/>
          <w:sz w:val="28"/>
          <w:szCs w:val="28"/>
        </w:rPr>
        <w:t xml:space="preserve">部分经济适用小区成交也很活跃，包括祥和花园、清河嘉园、泰和家园等。经济适用房的活跃也是助推二手市场成交量攀升的一大因素。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2024-09-21T02:43:24+08:00</dcterms:created>
  <dcterms:modified xsi:type="dcterms:W3CDTF">2024-09-21T02:43:24+08:00</dcterms:modified>
</cp:coreProperties>
</file>

<file path=docProps/custom.xml><?xml version="1.0" encoding="utf-8"?>
<Properties xmlns="http://schemas.openxmlformats.org/officeDocument/2006/custom-properties" xmlns:vt="http://schemas.openxmlformats.org/officeDocument/2006/docPropsVTypes"/>
</file>