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典型案件警示教育集中学习研讨会议上的讲话（精选合集）</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典型案件警示教育集中学习研讨会议上的讲话在典型案件警示教育集中学习研讨会议上的讲话同志们：按照《关于在全市开展案件件警示教育工作方案》安排，通过深入学习了解案件件事实经过，联系案件暴露出来的问题，现将学习交流如下：一、持之以恒抓思...</w:t>
      </w:r>
    </w:p>
    <w:p>
      <w:pPr>
        <w:ind w:left="0" w:right="0" w:firstLine="560"/>
        <w:spacing w:before="450" w:after="450" w:line="312" w:lineRule="auto"/>
      </w:pPr>
      <w:r>
        <w:rPr>
          <w:rFonts w:ascii="黑体" w:hAnsi="黑体" w:eastAsia="黑体" w:cs="黑体"/>
          <w:color w:val="000000"/>
          <w:sz w:val="36"/>
          <w:szCs w:val="36"/>
          <w:b w:val="1"/>
          <w:bCs w:val="1"/>
        </w:rPr>
        <w:t xml:space="preserve">第一篇：典型案件警示教育集中学习研讨会议上的讲话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同志们：按照市委中心组《关于做好典型案件警示教育集中学习研讨工作的通知》要求，我进一步深入学习领会了《关于严重违纪违法问题及其教训警示的通报》《党章》《关于新形势下党 内政治生活的若干准则》《中国共产党廉洁自律准则》，对“把 纪律和规矩挺在法律前面”、“唤醒党员特别是领导干部的党章党 规意识”等重要论述有了更深入的理解。特别是通过对 XX 案件 的深刻剖析，我有以下体会：</w:t>
      </w:r>
    </w:p>
    <w:p>
      <w:pPr>
        <w:ind w:left="0" w:right="0" w:firstLine="560"/>
        <w:spacing w:before="450" w:after="450" w:line="312" w:lineRule="auto"/>
      </w:pPr>
      <w:r>
        <w:rPr>
          <w:rFonts w:ascii="宋体" w:hAnsi="宋体" w:eastAsia="宋体" w:cs="宋体"/>
          <w:color w:val="000"/>
          <w:sz w:val="28"/>
          <w:szCs w:val="28"/>
        </w:rPr>
        <w:t xml:space="preserve">一是汲取“理想信念动摇”的教训。坚定的理想信念，是我们党强大的政治优势，是我们战胜各种艰难险阻夺取胜利的重要法宝，是每个党员干部的终身必 修课。习近平总书记讲过，“理想信念动摇是最危险的动摇，理 想信念滑坡是最危险的滑坡”，XXX 踏上领导岗位后，心里想的 不是党和人民的事业，而是一己之私、一家之利，不但没有经受住各种困难和风险的考验，反而出现了信仰模糊、信念缺失、信念倒退的现象，搞“一人得道，鸡犬升天”，严重损害了党和政仅限学习交流，府在群众中的形象。坚决肃清 XX 恶劣影响，营造良好政治生态，必须要把党的政治建设摆在首位、贯穿始终。要忠诚捍卫核心，始终把维护习近平总书记的核心地位作为第一位的政治要求，深学笃用习近平新时代中国特色社会主义思想，进一步增强“四 个意识”，严守“四个服从”，自觉在政治立场、政治方向、政治 原则、政治道路上与以习近平同志为核心的党中央保持高度一致。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二是汲取“党性修养缺失”的教训。XX 违纪违法的根源在于党性修养的缺失，没有时刻牢记入 党初心，牢记党员身份。他位高权重，不但没起到一名共产党领导干部的榜样作用，还丧失了对党的领导和中国特色社会主义的信仰、信念，对党不忠诚不老实，搞两面派、做两面人，对抗组织审查。像他这种人，把党性修养放在嘴边，从来不曾真正践行，台上和台下、人前和人后、白天和黑夜根本不是一个人。提高党性修养，就要切实加强自身建设，不断提高自身的政治思想觉悟、政策理论水平、业务工作能力。自觉按照共产党员的标准严格要求自己，把党的意志转化为我们每个党员的实际行动，用我们的努力去完成党交给我们的使命。</w:t>
      </w:r>
    </w:p>
    <w:p>
      <w:pPr>
        <w:ind w:left="0" w:right="0" w:firstLine="560"/>
        <w:spacing w:before="450" w:after="450" w:line="312" w:lineRule="auto"/>
      </w:pPr>
      <w:r>
        <w:rPr>
          <w:rFonts w:ascii="宋体" w:hAnsi="宋体" w:eastAsia="宋体" w:cs="宋体"/>
          <w:color w:val="000"/>
          <w:sz w:val="28"/>
          <w:szCs w:val="28"/>
        </w:rPr>
        <w:t xml:space="preserve">三是汲取“党的宗旨观念滑坡”的教训。宗旨意识，就是要把人民群众利益作为谋划发展的根本依据。毛泽东同志在《为人民服务》一文中，最明白不过地表达了全心全意为人民服务的宗旨，共产党员就是彻底地为人民利仅限学习交流，益工作的。XX 把查办案件等权利做为其掠取政治、经济利益的 手段，根本问题是缺乏自觉当好群众利益的忠实代表的责任感，忘记了我们党一切工作的出发点和落脚点都是为了人民群众的根本利益，而不是为自己谋私利。增强宗旨观念，要体现在勤政廉政上，始终同广大人民群众同甘苦、共患难，强化责任意识，努力为人民服务，把立党为公、执政为民的理念具体、深入地落实到各项工作中去，真正做到权为民所用、情为民所系、利为民所谋。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今后，我将坚决以反面典型为镜鉴，深刻吸取教训，切实增强坚守初心的定力和践行使命的担当，永葆清正廉洁的政治本色。</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始终把政治理论学习摆在重要位置，带头学习贯彻习近平新时代中国特色社会主义思想和总书记重要讲话、重要指示批示精神，常态坚持读原著、学原文、悟原理，真正做到学懂、弄通、做实，切实用习近平新时代中国特色社会主义思想武装头脑、指导实践、推动工作。切实增强学习的自觉性，牢固树立终身学习意识。</w:t>
      </w:r>
    </w:p>
    <w:p>
      <w:pPr>
        <w:ind w:left="0" w:right="0" w:firstLine="560"/>
        <w:spacing w:before="450" w:after="450" w:line="312" w:lineRule="auto"/>
      </w:pPr>
      <w:r>
        <w:rPr>
          <w:rFonts w:ascii="宋体" w:hAnsi="宋体" w:eastAsia="宋体" w:cs="宋体"/>
          <w:color w:val="000"/>
          <w:sz w:val="28"/>
          <w:szCs w:val="28"/>
        </w:rPr>
        <w:t xml:space="preserve">二是强化政治意识，绝对对党忠诚。坚持把树立坚定政治信念放在首要位置，站稳政治立场，树牢“四个意识”、坚定“四个自信”、做到“两个维护”，始终同以习近平同志为核心的党中央保持高度一致。严格遵守党的政治仅限学习交流，纪律和政治规矩，严格执行请示报告制度。带头严肃党内政治生活，严格执行民主集中制，贯彻落实民主生活会、组织生活 会、“三会一课”等制度，锤炼忠诚干净担当的政治品格，当好党 员干部的表率。</w:t>
      </w:r>
    </w:p>
    <w:p>
      <w:pPr>
        <w:ind w:left="0" w:right="0" w:firstLine="560"/>
        <w:spacing w:before="450" w:after="450" w:line="312" w:lineRule="auto"/>
      </w:pPr>
      <w:r>
        <w:rPr>
          <w:rFonts w:ascii="宋体" w:hAnsi="宋体" w:eastAsia="宋体" w:cs="宋体"/>
          <w:color w:val="000"/>
          <w:sz w:val="28"/>
          <w:szCs w:val="28"/>
        </w:rPr>
        <w:t xml:space="preserve">三是强化担当意识，服务中心工作。紧紧围绕全市中心任务,在建言资政和凝聚共识上双向发 力。紧扣我市改革发展的重大问题和重要举措带领政协机关和广大政协委员履行政协职能，做好协商、视察和调研工作，为党政工作参谋助力;通过社情民意信息、提案、建议等方式反映群众意愿，帮助党政部门了解人民群众对美好生活的新期盼新需求。加强政治引领，依托经常性工作和履职活动，密切与各界各阶层的联系，协助党政做好沟通思想、增进共识、答疑 释惑、理顺情绪工作，发出凝心聚力“好声音”。</w:t>
      </w:r>
    </w:p>
    <w:p>
      <w:pPr>
        <w:ind w:left="0" w:right="0" w:firstLine="560"/>
        <w:spacing w:before="450" w:after="450" w:line="312" w:lineRule="auto"/>
      </w:pPr>
      <w:r>
        <w:rPr>
          <w:rFonts w:ascii="宋体" w:hAnsi="宋体" w:eastAsia="宋体" w:cs="宋体"/>
          <w:color w:val="000"/>
          <w:sz w:val="28"/>
          <w:szCs w:val="28"/>
        </w:rPr>
        <w:t xml:space="preserve">四是强化自我约束，发挥“头雁效应”。带头廉洁自律，执行廉洁自律各项规定，带头同消极不廉洁现象作斗争，拒腐蚀、永不沾，自觉净化社交圈、生活圈、朋友圈，时刻绷紧廉洁从政这根弦;严格遵守中央八项规定、省委九项规定和市委十项措施，严格约束自己的亲属和身边工作人员，决不利用职务之便为他人谋取私利，树立清廉为官的良好形象;带头从严治党，切实担起党风廉政建设主体责任，严格落实“一岗双责”，做从严治党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第四篇：在典型案件警示教育集中学习研讨会议上的发言稿</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在典型案件警示教育集中学习研讨会议上的发言稿</w:t>
      </w:r>
    </w:p>
    <w:p>
      <w:pPr>
        <w:ind w:left="0" w:right="0" w:firstLine="560"/>
        <w:spacing w:before="450" w:after="450" w:line="312" w:lineRule="auto"/>
      </w:pPr>
      <w:r>
        <w:rPr>
          <w:rFonts w:ascii="宋体" w:hAnsi="宋体" w:eastAsia="宋体" w:cs="宋体"/>
          <w:color w:val="000"/>
          <w:sz w:val="28"/>
          <w:szCs w:val="28"/>
        </w:rPr>
        <w:t xml:space="preserve">同志们：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认识，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理想信念是社会主义事业的根本保证。习近平总书记告诫 全党，“理想信念动摇是最危险的动摇”。纵观违法违纪典型之所 以走上毁灭之路，最根本的原因就是理想信念出了问题，不注重理论学习和主观世界的思想改造，没有将党和人民的事业视 为己任。理想信念作为共产党人精神上的“钙”，始终是党员干部 站稳政治立场、抵制各种诱惑的决定因素，任何时候都不能缺 失和放弃。“物必自腐而后生虫”，这一批典型案件警示我们，理 论上的糊涂就会导致政治上的动摇，政治上的动摇就会迷失正确的方向，失去健康向上的工作和生活态度，必然栽跟头。因此，作为一名党员领导干部，一定要以案件为戒，严守政治纪律和政治规矩，自觉做到防微杜渐、警钟长鸣。要在工作学习中持之以恒地强化理论武装，把政治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忠诚是共产党员必须具备的优秀品格，是对领导干部最根本的政治要求。只有对党忠诚，才能团结一致，使我们党具有 无往而不胜的强大力量。XX 党性观念不强，入党动机不是信仰 共产主义，而是出人头地、光宗耀祖的功利之心，他对党不忠 诚不老实，欺上瞒下、阳奉阴违，搞两面派、做“两面人”，长期 用假象欺骗组织、蒙蔽群众，最终自食其果。XX 案件警戒我们，必须不断强化党性意识，坚决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别是面对新冠肺炎疫情给我们发展带来的巨大挑战和风险，一定要勇于面对、敢于担当、迎难而上、化危为机，查短板、补漏洞、强弱项，抓紧抓实抓细各项防控工作，统筹推进疫情防控 和经济社会发展，扎实做好“六稳”工作、落实“六保”任务，着力 抓好脱贫攻坚、项目建设、招商引资、民生事业发展等重点工作，尽最大努力完成目标任务，以实干成果检验肃清成效。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权力是全心全意为人民服务的责任。习近平总书记说，“权 力是人民赋予的，要为人民用好权”，就是要求党员干部要以敬 畏之心对待权力。XX 把监督保障权力不被滥用的权力肆意滥 用，污染了权力的公正性、廉洁性，错误地把权力当成私有财 产和利己工具，最终被欲望吞噬。XX 案件警示我们，任何时候 任何情况下都不能忘记，手中的权力凝聚着党组织的信任和人民的重托，滥用权力必将害人害己。作为党员领导干部，要时刻牢记只有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 立制度意识，严格按照制度履行职责，行使权力，开展工作，真正把权力用于增进人民福祉、促进全面发展上，真正用权力 赢得人民群众对党的信任和信心。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2024-10-17T02:00:57+08:00</dcterms:created>
  <dcterms:modified xsi:type="dcterms:W3CDTF">2024-10-17T02:00:57+08:00</dcterms:modified>
</cp:coreProperties>
</file>

<file path=docProps/custom.xml><?xml version="1.0" encoding="utf-8"?>
<Properties xmlns="http://schemas.openxmlformats.org/officeDocument/2006/custom-properties" xmlns:vt="http://schemas.openxmlformats.org/officeDocument/2006/docPropsVTypes"/>
</file>