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XX领导在党的政治建设研讨发言材料</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XX领导在党的政治建设研讨发言材料按照会议安排，结合自己的学习思考，我围绕“认真学习宣传贯彻《中共中央关于加强党的政治建设的意见》”这个主题，谈几点认识和体会。党的十八大以来，以习近平同志为核心的党中央从党和国家事业全局出发，站在统揽推进伟...</w:t>
      </w:r>
    </w:p>
    <w:p>
      <w:pPr>
        <w:ind w:left="0" w:right="0" w:firstLine="560"/>
        <w:spacing w:before="450" w:after="450" w:line="312" w:lineRule="auto"/>
      </w:pPr>
      <w:r>
        <w:rPr>
          <w:rFonts w:ascii="宋体" w:hAnsi="宋体" w:eastAsia="宋体" w:cs="宋体"/>
          <w:color w:val="000"/>
          <w:sz w:val="28"/>
          <w:szCs w:val="28"/>
        </w:rPr>
        <w:t xml:space="preserve">XX领导在党的政治建设研讨发言材料</w:t>
      </w:r>
    </w:p>
    <w:p>
      <w:pPr>
        <w:ind w:left="0" w:right="0" w:firstLine="560"/>
        <w:spacing w:before="450" w:after="450" w:line="312" w:lineRule="auto"/>
      </w:pPr>
      <w:r>
        <w:rPr>
          <w:rFonts w:ascii="宋体" w:hAnsi="宋体" w:eastAsia="宋体" w:cs="宋体"/>
          <w:color w:val="000"/>
          <w:sz w:val="28"/>
          <w:szCs w:val="28"/>
        </w:rPr>
        <w:t xml:space="preserve">按照会议安排，结合自己的学习思考，我围绕“认真学习宣传贯彻《中共中央关于加强党的政治建设的意见》”这个主题，谈几点认识和体会。</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从党和国家事业全局出发，站在统揽推进伟大斗争、伟大工程、伟大事业、伟大梦想的战略高度，对加强党的政治建设作出了一系列重大决策部署。党的十九大明确提出党的政治建设这个重大命题，强调党的政治建设是党的根本性建设，要把党的政治建设摆在首位，以党的政治建设为统领全面推进党的各项建设。2024年6月29日，总书记在中央政治局第六次集体学习时发表重要讲话，专门就加强党的政治建设进行深刻阐述，明确提出要把准政治方向、坚持党的政治领导、夯实政治根基、涵养政治生态、防范政治风险、永葆政治本色、提高政治能力等要求。今年2月，党中央出台了《关于加强党的政治建设的意见》，《意见》的出台是党和国家政治生活中的大事，为新时代以政治建设为统领加强党的建设指明了方向、提供了遵循，对于我们全面加强党的建设、认真落实新时代党的建设总要求、纵深推进全面从严管党治党具有重要而深远的意义。具体工作中，我认为应重点做好以下几方面：</w:t>
      </w:r>
    </w:p>
    <w:p>
      <w:pPr>
        <w:ind w:left="0" w:right="0" w:firstLine="560"/>
        <w:spacing w:before="450" w:after="450" w:line="312" w:lineRule="auto"/>
      </w:pPr>
      <w:r>
        <w:rPr>
          <w:rFonts w:ascii="宋体" w:hAnsi="宋体" w:eastAsia="宋体" w:cs="宋体"/>
          <w:color w:val="000"/>
          <w:sz w:val="28"/>
          <w:szCs w:val="28"/>
        </w:rPr>
        <w:t xml:space="preserve">一、提高政治站位，坚定政治信仰。加强党的政治建设，必须坚持马克思主义指导地位，坚持用习近平新时代中国特色社会主义思想武装全党、教育人民，牢固树立共产主义远大理想和中国特色社会主义共同理想，坚定“四个自信”，坚定执行党的政治路线，坚决站稳政治立场，不忘初心使命，凝聚起同心共筑中国梦的磅礴力量。始终坚定马克思主义立场，坚持党性和人民性相统一，坚决站稳党性立场和人民立场，坚持以党的旗帜为旗帜、以党的方向为方向、以党的意志为意志，始终做到在党言党、在党忧党、在党为党，任何时候都同党同心同德。始终坚持以人民为中心的发展思想，践行全心全意为人民服务的根本宗旨，树立真挚的人民情怀，把人民放在心中最高位置，把人民对美好生活的向往作为奋斗目标，着力解决人民群众最关心最直接最现实的利益问题，努力让广大人民群众有更多获得感、幸福感、安全感。</w:t>
      </w:r>
    </w:p>
    <w:p>
      <w:pPr>
        <w:ind w:left="0" w:right="0" w:firstLine="560"/>
        <w:spacing w:before="450" w:after="450" w:line="312" w:lineRule="auto"/>
      </w:pPr>
      <w:r>
        <w:rPr>
          <w:rFonts w:ascii="宋体" w:hAnsi="宋体" w:eastAsia="宋体" w:cs="宋体"/>
          <w:color w:val="000"/>
          <w:sz w:val="28"/>
          <w:szCs w:val="28"/>
        </w:rPr>
        <w:t xml:space="preserve">二、领会精神实质，把握核心要义。党中央印发《关于加强党的政治建设的意见》，是对我们党长期实践经验特别是党的十八大以来加强党的政治建设新鲜经验的科学总结，不仅提出了加强党的政治建设的意义、目的、任务、要求，也提出了一系列重要观点和重大论断，深入学习领会《意见》精神，有助于增强推进党的政治建设的思想自觉和行动自觉。在具体工作中，我将按照中央及省、市、县委统一部署要求，把学习《意见》精神与学习总书记关于加强党的建设的一系列重要论述结合起来，原原本本、原汁原味、逐字逐句精研细读，在学懂弄通做实上下功夫，在学思践悟中坚定理想信念、强化责任担当、提升工作本领，切实用《意见》精神武装头脑、指导实践、推动工作。</w:t>
      </w:r>
    </w:p>
    <w:p>
      <w:pPr>
        <w:ind w:left="0" w:right="0" w:firstLine="560"/>
        <w:spacing w:before="450" w:after="450" w:line="312" w:lineRule="auto"/>
      </w:pPr>
      <w:r>
        <w:rPr>
          <w:rFonts w:ascii="宋体" w:hAnsi="宋体" w:eastAsia="宋体" w:cs="宋体"/>
          <w:color w:val="000"/>
          <w:sz w:val="28"/>
          <w:szCs w:val="28"/>
        </w:rPr>
        <w:t xml:space="preserve">三、坚持党的政治领导，夯实政治根基。坚持和加强党的全面领导，最重要的是坚决维护党中央权威和集中统一领导，最关键的是坚决维护总书记党中央的核心、全党的核心地位，始终同以习近平同志为核心的党中央保持高度一致，做到党中央提倡的坚决响应、党中央决定的坚决执行、党中央禁止的坚决不做。工作中，要以党章为根本依据，严格执行《准则》、《条例》等党内法规，始终坚持党总揽全局、协调各方，进一步建立健全坚持和加强党的全面领导的制度体系，为把党的领导落实到分管工作各领域各方面各环节提供坚实制度保障。着眼于党把方向、谋大局、定政策、促改革，坚持民主集中制这一根本领导制度，坚持群众路线这一基本领导方法，坚持依法执政这一基本领导方式，自觉把党的领导贯穿于经济社会发展全过程。</w:t>
      </w:r>
    </w:p>
    <w:p>
      <w:pPr>
        <w:ind w:left="0" w:right="0" w:firstLine="560"/>
        <w:spacing w:before="450" w:after="450" w:line="312" w:lineRule="auto"/>
      </w:pPr>
      <w:r>
        <w:rPr>
          <w:rFonts w:ascii="宋体" w:hAnsi="宋体" w:eastAsia="宋体" w:cs="宋体"/>
          <w:color w:val="000"/>
          <w:sz w:val="28"/>
          <w:szCs w:val="28"/>
        </w:rPr>
        <w:t xml:space="preserve">四、坚持廉洁自律，营造风清气正政治生态。在全面从严治党实践中，总书记从一开始就把解决党内各种问题高度概括到党的政治建设上来，把违反政治纪律和政治规矩的现象归纳为“七个有之”，鲜明提出“五个必须”、“五个决不允许”，强调全面从严治党首先要从政治上看，不能只讲腐败问题、不讲政治问题。自己将带头贯彻执行中央八项规定及其实施细则精神，严格遵守廉洁自律各项规定，从严要求自己和家里人、身边人，坚决抵制歪风邪气。进一步转变作风、创新思路，将更多精力放在抓落实、促发展上，全力推进全县各项重点工作、重点项目高效落实，下大力气解决征地拆迁等工作难题。严格落实党风廉政建设责任制，在工作和生活中，始终保持战战兢兢、如临深渊、如履薄冰的谨慎，保持心有所畏、言有所戒、行有所止的约束，自觉做到敬畏权力、管好权力、慎用权力，在全县上下努力营造风清气正、干事创业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2024-07-08T07:42:56+08:00</dcterms:created>
  <dcterms:modified xsi:type="dcterms:W3CDTF">2024-07-08T07:42:56+08:00</dcterms:modified>
</cp:coreProperties>
</file>

<file path=docProps/custom.xml><?xml version="1.0" encoding="utf-8"?>
<Properties xmlns="http://schemas.openxmlformats.org/officeDocument/2006/custom-properties" xmlns:vt="http://schemas.openxmlformats.org/officeDocument/2006/docPropsVTypes"/>
</file>