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最新中级会计实训报告2500(4篇)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中级会计实训报告2500篇一在开始实习的第一天，首先需要根据期初余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中级会计实训报告2500篇一</w:t>
      </w:r>
    </w:p>
    <w:p>
      <w:pPr>
        <w:ind w:left="0" w:right="0" w:firstLine="560"/>
        <w:spacing w:before="450" w:after="450" w:line="312" w:lineRule="auto"/>
      </w:pPr>
      <w:r>
        <w:rPr>
          <w:rFonts w:ascii="宋体" w:hAnsi="宋体" w:eastAsia="宋体" w:cs="宋体"/>
          <w:color w:val="000"/>
          <w:sz w:val="28"/>
          <w:szCs w:val="28"/>
        </w:rPr>
        <w:t xml:space="preserve">在开始实习的第一天，首先需要根据期初余额开设总账、明细账，设置现金日记账、库存现金总账、银行存款日记账、银行存款总账等资产类、负债和所有者权益类以及损益类明细账和总账。在账簿设置上，为了节省实习经费，在帐页的选择上我们没有严格按照相关会计准则的规定去开设，比如现金和银行存款的总账和明细账需要用定本式账簿，由于业务往来不需要用很多帐页因而采用的是活页式，其他账簿的`开设也是活页式，一方面方便实习操作，另一方面也是实行最大效用化实习用材和实习经费。</w:t>
      </w:r>
    </w:p>
    <w:p>
      <w:pPr>
        <w:ind w:left="0" w:right="0" w:firstLine="560"/>
        <w:spacing w:before="450" w:after="450" w:line="312" w:lineRule="auto"/>
      </w:pPr>
      <w:r>
        <w:rPr>
          <w:rFonts w:ascii="宋体" w:hAnsi="宋体" w:eastAsia="宋体" w:cs="宋体"/>
          <w:color w:val="000"/>
          <w:sz w:val="28"/>
          <w:szCs w:val="28"/>
        </w:rPr>
        <w:t xml:space="preserve">开设好帐页后，将所涉及的全部账户名称，贴口取纸填列到各类账簿中去，并把资料中所列期初余额，登记在相关账户借、贷方余额栏内。最后进行试算平衡，要求全部账户借方余额合计等于全部账户贷方余额合计，总账借贷方金额要与下设的相关明细账户借贷方余额合计数相等，在试算平衡完成并且账户金额无误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经济业务的发生一般会有原始凭证，在确定其真实和正确无误后才能填制记帐凭证，在实习中便有所简化，无需确认直接填制。另外，有些经济业务如生产成本的结转、损益类科目的结转等，有的需自己填制原始凭证再填制记账凭证，有的可直接填制记账凭证。填制记账凭证主要是：日期、摘要、借贷科目、借贷金额、编号等，还进行签章，是我们更进一步了解记帐凭证的传递。由于记帐凭证是登记账簿的直接依据，在做好一笔账中起着至关重要的作用，在实习过程中也成为最关键的一环。</w:t>
      </w:r>
    </w:p>
    <w:p>
      <w:pPr>
        <w:ind w:left="0" w:right="0" w:firstLine="560"/>
        <w:spacing w:before="450" w:after="450" w:line="312" w:lineRule="auto"/>
      </w:pPr>
      <w:r>
        <w:rPr>
          <w:rFonts w:ascii="宋体" w:hAnsi="宋体" w:eastAsia="宋体" w:cs="宋体"/>
          <w:color w:val="000"/>
          <w:sz w:val="28"/>
          <w:szCs w:val="28"/>
        </w:rPr>
        <w:t xml:space="preserve">3、登记账簿</w:t>
      </w:r>
    </w:p>
    <w:p>
      <w:pPr>
        <w:ind w:left="0" w:right="0" w:firstLine="560"/>
        <w:spacing w:before="450" w:after="450" w:line="312" w:lineRule="auto"/>
      </w:pPr>
      <w:r>
        <w:rPr>
          <w:rFonts w:ascii="宋体" w:hAnsi="宋体" w:eastAsia="宋体" w:cs="宋体"/>
          <w:color w:val="000"/>
          <w:sz w:val="28"/>
          <w:szCs w:val="28"/>
        </w:rPr>
        <w:t xml:space="preserve">登记账簿可是一件很需要耐心和细心的工作，稍有疏忽都将会使账目出错。库存现金和银行存款的明细账又称日记账，必须日清月结，按每一笔经济业务所涉及的金额逐笔登记并结出余额。其他明细账也均再相应借贷方向上登记所涉及经济业务的金额，并结出余额。此外，日期、凭证号、摘要等也要认真填写，便于查账对账。在登记总账上，我们以十天为单位，编制记帐凭证汇总表。开设“丁”字账户是一种可取的方法，将记帐凭证一一登记在相应的“丁”字账户上最后加总，并填制记帐凭证汇总表，进行总账的登记工作。</w:t>
      </w:r>
    </w:p>
    <w:p>
      <w:pPr>
        <w:ind w:left="0" w:right="0" w:firstLine="560"/>
        <w:spacing w:before="450" w:after="450" w:line="312" w:lineRule="auto"/>
      </w:pPr>
      <w:r>
        <w:rPr>
          <w:rFonts w:ascii="宋体" w:hAnsi="宋体" w:eastAsia="宋体" w:cs="宋体"/>
          <w:color w:val="000"/>
          <w:sz w:val="28"/>
          <w:szCs w:val="28"/>
        </w:rPr>
        <w:t xml:space="preserve">在登记账簿时，要根据记账凭证逐笔登记相应的账户，并在全部经济业务登记入账的基础上，结出各个账户的本期发生额和期末余额。此外，还有注意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3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4、结账和对账</w:t>
      </w:r>
    </w:p>
    <w:p>
      <w:pPr>
        <w:ind w:left="0" w:right="0" w:firstLine="560"/>
        <w:spacing w:before="450" w:after="450" w:line="312" w:lineRule="auto"/>
      </w:pPr>
      <w:r>
        <w:rPr>
          <w:rFonts w:ascii="宋体" w:hAnsi="宋体" w:eastAsia="宋体" w:cs="宋体"/>
          <w:color w:val="000"/>
          <w:sz w:val="28"/>
          <w:szCs w:val="28"/>
        </w:rPr>
        <w:t xml:space="preserve">做到月底的业务时我们要进行结账和对账，并进行试算平衡。结账是指按照规定把一定时期内所发生的经济业务登记入账，并将各种账簿结算清楚，以便进一步根据账簿记录编制会计报表。结账有结账的方法，在月结，季结数字上下两端均划单红线，年结则下端需划两双红线。摘要栏注明“本月合计”，“本季合计”，“本年合计”。在实习期间是按月结帐。尤其注意的是结账是指对本期发生额的结账，起初的余额不加入结账数额中。对账，是指核对账目，有账证核对，账账核对，账实核对，账表核对。在实习期间并没有如此循规蹈矩，对账早被分散到各个环节，都是在对完账后在进行下一步，在编号报表后，只是进行了账表核对。</w:t>
      </w:r>
    </w:p>
    <w:p>
      <w:pPr>
        <w:ind w:left="0" w:right="0" w:firstLine="560"/>
        <w:spacing w:before="450" w:after="450" w:line="312" w:lineRule="auto"/>
      </w:pPr>
      <w:r>
        <w:rPr>
          <w:rFonts w:ascii="黑体" w:hAnsi="黑体" w:eastAsia="黑体" w:cs="黑体"/>
          <w:color w:val="000000"/>
          <w:sz w:val="34"/>
          <w:szCs w:val="34"/>
          <w:b w:val="1"/>
          <w:bCs w:val="1"/>
        </w:rPr>
        <w:t xml:space="preserve">中级会计实训报告2500篇二</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黑体" w:hAnsi="黑体" w:eastAsia="黑体" w:cs="黑体"/>
          <w:color w:val="000000"/>
          <w:sz w:val="34"/>
          <w:szCs w:val="34"/>
          <w:b w:val="1"/>
          <w:bCs w:val="1"/>
        </w:rPr>
        <w:t xml:space="preserve">中级会计实训报告2500篇三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中级会计实训报告2500篇四</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2024-08-24T04:28:10+08:00</dcterms:created>
  <dcterms:modified xsi:type="dcterms:W3CDTF">2024-08-24T04:28:10+08:00</dcterms:modified>
</cp:coreProperties>
</file>

<file path=docProps/custom.xml><?xml version="1.0" encoding="utf-8"?>
<Properties xmlns="http://schemas.openxmlformats.org/officeDocument/2006/custom-properties" xmlns:vt="http://schemas.openxmlformats.org/officeDocument/2006/docPropsVTypes"/>
</file>