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珍爱生命,远离溺水演讲稿(4篇)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为大家整理的演讲稿，欢...</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珍爱生命,远离溺水演讲稿篇一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珍爱生命,远离溺水演讲稿篇二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珍爱生命,远离溺水演讲稿篇三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x月x日，x市x县x名学生私自结伴到x水库玩耍，x名学生不慎溺水身亡；</w:t>
      </w:r>
    </w:p>
    <w:p>
      <w:pPr>
        <w:ind w:left="0" w:right="0" w:firstLine="560"/>
        <w:spacing w:before="450" w:after="450" w:line="312" w:lineRule="auto"/>
      </w:pPr>
      <w:r>
        <w:rPr>
          <w:rFonts w:ascii="宋体" w:hAnsi="宋体" w:eastAsia="宋体" w:cs="宋体"/>
          <w:color w:val="000"/>
          <w:sz w:val="28"/>
          <w:szCs w:val="28"/>
        </w:rPr>
        <w:t xml:space="preserve">x月x日， x市x区x名儿童在一改建居民楼的电梯槽内溺水身亡；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x月x日，x市增城x名学生结伴外出游泳，x名学生溺水身亡。</w:t>
      </w:r>
    </w:p>
    <w:p>
      <w:pPr>
        <w:ind w:left="0" w:right="0" w:firstLine="560"/>
        <w:spacing w:before="450" w:after="450" w:line="312" w:lineRule="auto"/>
      </w:pPr>
      <w:r>
        <w:rPr>
          <w:rFonts w:ascii="宋体" w:hAnsi="宋体" w:eastAsia="宋体" w:cs="宋体"/>
          <w:color w:val="000"/>
          <w:sz w:val="28"/>
          <w:szCs w:val="28"/>
        </w:rPr>
        <w:t xml:space="preserve">x月x日同一天，x市x县x名学生在x烧烤时，x名学生不慎落水，其他x名学生在施救过程中均落水，导致x名学生溺水身亡；x市x县x名学生私自结伴外出游泳时溺水身亡；x市x名学生结伴到一建筑工地遗留水坑边玩耍，x人下水游泳溺水，另x人下水施救，导致x人溺水身亡；x市x市多名学生结伴到海边游泳，x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珍爱生命,远离溺水演讲稿篇四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2024-09-20T01:10:06+08:00</dcterms:created>
  <dcterms:modified xsi:type="dcterms:W3CDTF">2024-09-20T01:10:06+08:00</dcterms:modified>
</cp:coreProperties>
</file>

<file path=docProps/custom.xml><?xml version="1.0" encoding="utf-8"?>
<Properties xmlns="http://schemas.openxmlformats.org/officeDocument/2006/custom-properties" xmlns:vt="http://schemas.openxmlformats.org/officeDocument/2006/docPropsVTypes"/>
</file>