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最新大学毕业生自我评价200字 大学毕业生自我评价800字(9篇)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在日常的学习、工作、生活中，肯定对各类范文都很熟悉吧。相信许多人会觉得范文很难写？以下是我为大家搜集的优质范文，仅供参考，一起来看看吧大学毕业生自我评价200字 大学毕业生自我评价800字篇一思想方面，本人追求上进，思想觉悟有了很大的提高。...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大学毕业生自我评价800字篇一</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大学毕业生自我评价800字篇二</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大学毕业生自我评价800字篇三</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大学毕业生自我评价800字篇六</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大学毕业生自我评价800字篇七</w:t>
      </w:r>
    </w:p>
    <w:p>
      <w:pPr>
        <w:ind w:left="0" w:right="0" w:firstLine="560"/>
        <w:spacing w:before="450" w:after="450" w:line="312" w:lineRule="auto"/>
      </w:pPr>
      <w:r>
        <w:rPr>
          <w:rFonts w:ascii="宋体" w:hAnsi="宋体" w:eastAsia="宋体" w:cs="宋体"/>
          <w:color w:val="000"/>
          <w:sz w:val="28"/>
          <w:szCs w:val="28"/>
        </w:rPr>
        <w:t xml:space="preserve">在大学学习期间，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现在我已经面临毕业，正在做毕业设计，我成为设计小组的组长，更锻炼了自我的动手和分析问题能力，受益匪浅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大学毕业生自我评价800字篇八</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大学毕业生自我评价200字 大学毕业生自我评价800字篇九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我的学习成绩不是最优秀的，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课下练习巩固课堂上所学的知识，须自己钻研并时常去图书馆查一些相关资料。日积月累，自学能力得到了提高。再有就是懂得了运用学习方法同时注重独立思考。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社会实践能力有了很大提高。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我喜欢运动，基本对所有运动都感兴趣，尤其是足球。踢足球不仅锻炼了身体，而且使我增强了团队精神和集体荣誉感。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2024-09-18T09:02:28+08:00</dcterms:created>
  <dcterms:modified xsi:type="dcterms:W3CDTF">2024-09-18T09:02:28+08:00</dcterms:modified>
</cp:coreProperties>
</file>

<file path=docProps/custom.xml><?xml version="1.0" encoding="utf-8"?>
<Properties xmlns="http://schemas.openxmlformats.org/officeDocument/2006/custom-properties" xmlns:vt="http://schemas.openxmlformats.org/officeDocument/2006/docPropsVTypes"/>
</file>