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（精华版）国家开放大学电大专科《中国当代文学》网络课形考任务5题库及答案</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中国当代文学》网络课形考任务5题库及答案盗传必究形考任务五题目1知识准备：本作业在学完全部内容后进行。考核形式：提交一则作品分析测试满分：100分具体内容：在本门课的学习中，有一些重点作品需要同学们对其进行精...</w:t>
      </w:r>
    </w:p>
    <w:p>
      <w:pPr>
        <w:ind w:left="0" w:right="0" w:firstLine="560"/>
        <w:spacing w:before="450" w:after="450" w:line="312" w:lineRule="auto"/>
      </w:pPr>
      <w:r>
        <w:rPr>
          <w:rFonts w:ascii="宋体" w:hAnsi="宋体" w:eastAsia="宋体" w:cs="宋体"/>
          <w:color w:val="000"/>
          <w:sz w:val="28"/>
          <w:szCs w:val="28"/>
        </w:rPr>
        <w:t xml:space="preserve">(精华版)国家开放大学电大专科《中国当代文学》网络课形考任务5题库及答案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2024-10-03T01:09:35+08:00</dcterms:created>
  <dcterms:modified xsi:type="dcterms:W3CDTF">2024-10-03T01:09:35+08:00</dcterms:modified>
</cp:coreProperties>
</file>

<file path=docProps/custom.xml><?xml version="1.0" encoding="utf-8"?>
<Properties xmlns="http://schemas.openxmlformats.org/officeDocument/2006/custom-properties" xmlns:vt="http://schemas.openxmlformats.org/officeDocument/2006/docPropsVTypes"/>
</file>