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在市委城市工作会议上的讲话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市委城市工作会议上的讲话同志们：今天这次会议，是经市委常委会研究决定召开的一次重要会议，主要任务是深入学习习近平同志关于推进新型城镇化建设和城市工作的重要指示精神，贯彻落实中央、省委城市工作会议和省十次党代会精神，总结近年来我市城镇化和城...</w:t>
      </w:r>
    </w:p>
    <w:p>
      <w:pPr>
        <w:ind w:left="0" w:right="0" w:firstLine="560"/>
        <w:spacing w:before="450" w:after="450" w:line="312" w:lineRule="auto"/>
      </w:pPr>
      <w:r>
        <w:rPr>
          <w:rFonts w:ascii="宋体" w:hAnsi="宋体" w:eastAsia="宋体" w:cs="宋体"/>
          <w:color w:val="000"/>
          <w:sz w:val="28"/>
          <w:szCs w:val="28"/>
        </w:rPr>
        <w:t xml:space="preserve">在市委城市工作会议上的讲话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常委会研究决定召开的一次重要会议，主要任务是深入学习习近平同志关于推进新型城镇化建设和城市工作的重要指示精神，贯彻落实中央、省委城市工作会议和省十次党代会精神，总结近年来我市城镇化和城市工作，研究安排当前和今后一个时期的工作，进一步理清思路、明确目标、突出重点，努力把城镇化和城市工作提高到一个新水平。根据会议安排，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一、充分肯定我市城镇化和城市工作取得的成就</w:t>
      </w:r>
    </w:p>
    <w:p>
      <w:pPr>
        <w:ind w:left="0" w:right="0" w:firstLine="560"/>
        <w:spacing w:before="450" w:after="450" w:line="312" w:lineRule="auto"/>
      </w:pPr>
      <w:r>
        <w:rPr>
          <w:rFonts w:ascii="宋体" w:hAnsi="宋体" w:eastAsia="宋体" w:cs="宋体"/>
          <w:color w:val="000"/>
          <w:sz w:val="28"/>
          <w:szCs w:val="28"/>
        </w:rPr>
        <w:t xml:space="preserve">为推进城镇化进程，增强城市功能，历届市委、市政府高度重视，把城市发展和城镇化建设放在工作全局的重要位置谋划推动，积极探索符合商丘实际的新型城镇化路子，城市发展取得显著成就，有效带动了经济社会发展。</w:t>
      </w:r>
    </w:p>
    <w:p>
      <w:pPr>
        <w:ind w:left="0" w:right="0" w:firstLine="560"/>
        <w:spacing w:before="450" w:after="450" w:line="312" w:lineRule="auto"/>
      </w:pPr>
      <w:r>
        <w:rPr>
          <w:rFonts w:ascii="宋体" w:hAnsi="宋体" w:eastAsia="宋体" w:cs="宋体"/>
          <w:color w:val="000"/>
          <w:sz w:val="28"/>
          <w:szCs w:val="28"/>
        </w:rPr>
        <w:t xml:space="preserve">（一）城镇化水平不断提高。</w:t>
      </w:r>
    </w:p>
    <w:p>
      <w:pPr>
        <w:ind w:left="0" w:right="0" w:firstLine="560"/>
        <w:spacing w:before="450" w:after="450" w:line="312" w:lineRule="auto"/>
      </w:pPr>
      <w:r>
        <w:rPr>
          <w:rFonts w:ascii="宋体" w:hAnsi="宋体" w:eastAsia="宋体" w:cs="宋体"/>
          <w:color w:val="000"/>
          <w:sz w:val="28"/>
          <w:szCs w:val="28"/>
        </w:rPr>
        <w:t xml:space="preserve">紧紧围绕“四位一体”的总布局，统筹城乡发展，初步形成了以中心城区为龙头、县城组团发展为主体、小城镇和新农村协调发展的现代城镇体系。2024年全市城镇常住人口355．7万人，比2024年增长12．5％；中心城区建成区面积达到125平方公里，人口规模达到125万；县城建成区面积达到122平方公里，永城达到55万人，夏邑、虞城超过30万人，柘城、睢县、民权超过20万人。24个重点镇建设不断加快，夏邑会亭镇、梁园谢集镇、虞城利民镇、宁陵柳河镇等4个镇入选全省经济发达镇行政管理体制改革试点。</w:t>
      </w:r>
    </w:p>
    <w:p>
      <w:pPr>
        <w:ind w:left="0" w:right="0" w:firstLine="560"/>
        <w:spacing w:before="450" w:after="450" w:line="312" w:lineRule="auto"/>
      </w:pPr>
      <w:r>
        <w:rPr>
          <w:rFonts w:ascii="宋体" w:hAnsi="宋体" w:eastAsia="宋体" w:cs="宋体"/>
          <w:color w:val="000"/>
          <w:sz w:val="28"/>
          <w:szCs w:val="28"/>
        </w:rPr>
        <w:t xml:space="preserve">（二）产业支撑能力不断增强。</w:t>
      </w:r>
    </w:p>
    <w:p>
      <w:pPr>
        <w:ind w:left="0" w:right="0" w:firstLine="560"/>
        <w:spacing w:before="450" w:after="450" w:line="312" w:lineRule="auto"/>
      </w:pPr>
      <w:r>
        <w:rPr>
          <w:rFonts w:ascii="宋体" w:hAnsi="宋体" w:eastAsia="宋体" w:cs="宋体"/>
          <w:color w:val="000"/>
          <w:sz w:val="28"/>
          <w:szCs w:val="28"/>
        </w:rPr>
        <w:t xml:space="preserve">坚持产业为基，以产立城，以业兴城，加快产业集聚区和服务业“两区”建设，民权制冷、柘城金刚石、睢县制鞋、夏邑纺织服装、虞城五金工量具、宁陵农资化工等主导产业特色突出；睢阳区针织服装、梁园区生物医药、开发区电动车和环保装备产业，都形成了较强的生产能力；商丘、民权、柘城、虞城产业集聚区成功创建省级高新区，区域竞争优势进一步显现。商丘保税物流中心即将封关运行，电商产业园、大学生创业园、传化物流港开工建设，阿里巴巴商丘产业带已入驻企业1018家。2024年，全市产业集聚区规模以上工业企业达到699家，完成工业增加值407．2亿元；产业集聚区和服务业“两区”带动转移就业35万人以上，产城融合发展初见成效。</w:t>
      </w:r>
    </w:p>
    <w:p>
      <w:pPr>
        <w:ind w:left="0" w:right="0" w:firstLine="560"/>
        <w:spacing w:before="450" w:after="450" w:line="312" w:lineRule="auto"/>
      </w:pPr>
      <w:r>
        <w:rPr>
          <w:rFonts w:ascii="宋体" w:hAnsi="宋体" w:eastAsia="宋体" w:cs="宋体"/>
          <w:color w:val="000"/>
          <w:sz w:val="28"/>
          <w:szCs w:val="28"/>
        </w:rPr>
        <w:t xml:space="preserve">（三）综合交通体系不断完善。</w:t>
      </w:r>
    </w:p>
    <w:p>
      <w:pPr>
        <w:ind w:left="0" w:right="0" w:firstLine="560"/>
        <w:spacing w:before="450" w:after="450" w:line="312" w:lineRule="auto"/>
      </w:pPr>
      <w:r>
        <w:rPr>
          <w:rFonts w:ascii="宋体" w:hAnsi="宋体" w:eastAsia="宋体" w:cs="宋体"/>
          <w:color w:val="000"/>
          <w:sz w:val="28"/>
          <w:szCs w:val="28"/>
        </w:rPr>
        <w:t xml:space="preserve">2024年，全市综合交通线网里程达到2万公里，居全省第六位。其中，高速公路通车里程达到379公里，国省道通车里程达到1180公里。随着郑徐高铁通车、商合杭高铁建设、京九高铁进入国家“十三五”高铁规划，商丘成为“八纵八横”高铁网重要节点城市，商丘进入高铁城市发展新时代。郑民、商登高速建成通车，连霍高速商丘段改扩建工程进展顺利，商丘机场正在加快报批，沱浍河航运工程有序推进，集铁路、高速公路、国道、航空、内河航运为一体的综合交通体系正在形成，客流、物流、资金流、技术流、信息流日益集聚，枢纽经济蓄势待发。</w:t>
      </w:r>
    </w:p>
    <w:p>
      <w:pPr>
        <w:ind w:left="0" w:right="0" w:firstLine="560"/>
        <w:spacing w:before="450" w:after="450" w:line="312" w:lineRule="auto"/>
      </w:pPr>
      <w:r>
        <w:rPr>
          <w:rFonts w:ascii="宋体" w:hAnsi="宋体" w:eastAsia="宋体" w:cs="宋体"/>
          <w:color w:val="000"/>
          <w:sz w:val="28"/>
          <w:szCs w:val="28"/>
        </w:rPr>
        <w:t xml:space="preserve">（四）城镇功能不断增强。</w:t>
      </w:r>
    </w:p>
    <w:p>
      <w:pPr>
        <w:ind w:left="0" w:right="0" w:firstLine="560"/>
        <w:spacing w:before="450" w:after="450" w:line="312" w:lineRule="auto"/>
      </w:pPr>
      <w:r>
        <w:rPr>
          <w:rFonts w:ascii="宋体" w:hAnsi="宋体" w:eastAsia="宋体" w:cs="宋体"/>
          <w:color w:val="000"/>
          <w:sz w:val="28"/>
          <w:szCs w:val="28"/>
        </w:rPr>
        <w:t xml:space="preserve">中心城区以高铁商贸区、商务中心区、古城文化区三大区域建设为重点，统筹推进基础设施和公共服务设施建设。新建、打通和升级改造城区道路100多条。完成了市污水处理厂一期工程提标改造、第五污水处理厂二期工程建设，实施了第六、第八污水处理厂建设工程。推进康林河、忠民河、包河等6条城区河道的综合治理、清淤扩容，完成日月湖引黄调蓄和蔡河、运河、中水河3条河道的贯通工程。新建改造供水、供气、供热管网1320公里。市文化艺术中心、体育中心、医专新校区、一中新校区等开工建设，中心城区普通中小学达到100所，医疗机构达到298所，公共服务保障能力不断增强。县城以新城区、产业集聚区、服务业“两区”建设为重点，实施了夏邑天龙湖综合开发、民权庄子文化馆、柘城容湖综合开发等一批县域重点工程。有序推进道路、通信、文化、卫生、物流等向重点镇和农村延伸，完成3160个行政村“美丽商丘·整洁村镇”整治任务，省改善农村人居环境示范市建设成效明显。</w:t>
      </w:r>
    </w:p>
    <w:p>
      <w:pPr>
        <w:ind w:left="0" w:right="0" w:firstLine="560"/>
        <w:spacing w:before="450" w:after="450" w:line="312" w:lineRule="auto"/>
      </w:pPr>
      <w:r>
        <w:rPr>
          <w:rFonts w:ascii="宋体" w:hAnsi="宋体" w:eastAsia="宋体" w:cs="宋体"/>
          <w:color w:val="000"/>
          <w:sz w:val="28"/>
          <w:szCs w:val="28"/>
        </w:rPr>
        <w:t xml:space="preserve">（五）城市形象不断提升。</w:t>
      </w:r>
    </w:p>
    <w:p>
      <w:pPr>
        <w:ind w:left="0" w:right="0" w:firstLine="560"/>
        <w:spacing w:before="450" w:after="450" w:line="312" w:lineRule="auto"/>
      </w:pPr>
      <w:r>
        <w:rPr>
          <w:rFonts w:ascii="宋体" w:hAnsi="宋体" w:eastAsia="宋体" w:cs="宋体"/>
          <w:color w:val="000"/>
          <w:sz w:val="28"/>
          <w:szCs w:val="28"/>
        </w:rPr>
        <w:t xml:space="preserve">探索建立城市网格化管理机制，初步实现了城市管理的程序化、规范化。推进环卫基础设施建设，实施环卫机械吸尘、冲洗、清扫“联合作业”，主次干道机扫率达到100％。实施城市扩绿工程，开工建设汉梁文化公园、华夏游乐园及包河、运河沿岸景观带，完成了应天公园建设和两个火车站广场、金世纪广场升级改造，建成了一批道路和街头精品绿地，中心城区新建改造绿化面积338万平方米，建成区绿地率达到36．1％，人均公园绿地面积达到10．6平方米。全力推进大气污染防治攻坚战，扭转了空气质量不降反升的不利局面。推动县级城市人居环境综合整治，永城、夏邑荣获国家园林城，夏邑入选省百城建设提质工程试点县，永城、夏邑、宁陵被评为“中国长寿之乡”。持续开展“六城”联创，先后成功创建中国优秀旅游城、国家园林城、国家森林城和省级卫生城，勇夺全国双拥模范城七连冠，顺利通过省级文明城考评，连续举办了六届国际华商节，“华商之源、通达商丘”正在呈现出无穷的魅力。</w:t>
      </w:r>
    </w:p>
    <w:p>
      <w:pPr>
        <w:ind w:left="0" w:right="0" w:firstLine="560"/>
        <w:spacing w:before="450" w:after="450" w:line="312" w:lineRule="auto"/>
      </w:pPr>
      <w:r>
        <w:rPr>
          <w:rFonts w:ascii="宋体" w:hAnsi="宋体" w:eastAsia="宋体" w:cs="宋体"/>
          <w:color w:val="000"/>
          <w:sz w:val="28"/>
          <w:szCs w:val="28"/>
        </w:rPr>
        <w:t xml:space="preserve">成绩有目共睹，问题不容忽视。习近平同志在中央城市工作会议上指出我国城市发展存在十个方面的问题，省委城市工作会议指出我省城市发展存在七个方面的问题，这些问题在我市都不同程度存在，有的甚至更为突出：一是城镇化水平处于低位。城市空间分布和规模结构不合理，区域性中心城市首位度低、服务功能较弱，节点支撑不够、辐射带动能力不强。县级城市现代化水平低，新城、老城反差较大，多数新城建设尚未完善，老城改造任务繁重。多数乡镇看起来像“集市”，城镇功能亟待提升。城镇化水平低，归根结底是经济结构不合理、资源配置不优、产业发展相对薄弱、带动就业能力小造成的。同时由于各项配套改革不到位，城市对农民的吸引力不强，进城务工人员还不能很好地享受到基本公共服务，农民市民化进程较慢。二是经济总量偏小。2024年，我市生产总值1803．9亿元，居全省第11位，人均生产总值居全省倒数第2位；总量与周边的徐州（5319．9亿元）、济宁（4013．1亿元）、菏泽（2400．9亿元）相比，差距较大，其根本原因是城镇化发展滞后，制约了经济社会快速发展。三是产业结构不优。2024年三次产业结构为20．9：42．2：36．9，说明我们的产业结构不合理，农业占比较大，工业不够强，服务业水平低，对新型城镇化的支撑作用不明显。四是城市功能存在短板。在城市建设中重外延轻内涵，重地上轻地下，重开发轻配套，水、电、路、气、通信等基础设施建设滞后，学校、医院、养老院等公共服务设施总量不足、水平不高，“大班额”、就医难、城区内涝、垃圾围城、交通拥堵、停车难等问题未得到有效解决。五是城市规划建设管理水平不高。城镇规划体系不完善，规划的科学性、前瞻性、引领性不强，规划即法意识不强，随意变更，被动跟着项目走，不按规划实施的现象比较突出。一些乡镇由于没有或缺少系统规划和设计，一味模仿、照搬照抄，土不土、洋不洋，体现不了地方特色。城市管理标准较低、方式粗放，存在多头执法、多层执法等问题，未批先建、批少建多等“双违”现象屡禁不止。六是要素保障能力不强。土地综合整理没有破局，占补平衡、补充耕地越来越困难，多元化投融资体制机制尚未形成，方式少、资金少、总量小，特别是县级投融资平台少而小，融资难问题尤为突出。生态环境欠账多，大气、水体、土壤等环境污染问题较为严重。以上问题，已经成为当前制约城市发展的主要瓶颈。商丘要实现又好又快跨越发展，就必须破解这些难题，以更大的勇气、更高的站位、更有效的措施，出实招、求实效，奋力推动我市城镇化和城市工作向更高水平、更高质量、更高层次迈进。</w:t>
      </w:r>
    </w:p>
    <w:p>
      <w:pPr>
        <w:ind w:left="0" w:right="0" w:firstLine="560"/>
        <w:spacing w:before="450" w:after="450" w:line="312" w:lineRule="auto"/>
      </w:pPr>
      <w:r>
        <w:rPr>
          <w:rFonts w:ascii="宋体" w:hAnsi="宋体" w:eastAsia="宋体" w:cs="宋体"/>
          <w:color w:val="000"/>
          <w:sz w:val="28"/>
          <w:szCs w:val="28"/>
        </w:rPr>
        <w:t xml:space="preserve">二、准确把握当前做好城镇化和城市工作的新要求</w:t>
      </w:r>
    </w:p>
    <w:p>
      <w:pPr>
        <w:ind w:left="0" w:right="0" w:firstLine="560"/>
        <w:spacing w:before="450" w:after="450" w:line="312" w:lineRule="auto"/>
      </w:pPr>
      <w:r>
        <w:rPr>
          <w:rFonts w:ascii="宋体" w:hAnsi="宋体" w:eastAsia="宋体" w:cs="宋体"/>
          <w:color w:val="000"/>
          <w:sz w:val="28"/>
          <w:szCs w:val="28"/>
        </w:rPr>
        <w:t xml:space="preserve">新型城镇化是扩大城市规模、增强城市功能的必然途径，城市工作是推进新型城镇化的重要抓手，两者是互为依存、相辅相成、不可分割的辩证关系。</w:t>
      </w:r>
    </w:p>
    <w:p>
      <w:pPr>
        <w:ind w:left="0" w:right="0" w:firstLine="560"/>
        <w:spacing w:before="450" w:after="450" w:line="312" w:lineRule="auto"/>
      </w:pPr>
      <w:r>
        <w:rPr>
          <w:rFonts w:ascii="宋体" w:hAnsi="宋体" w:eastAsia="宋体" w:cs="宋体"/>
          <w:color w:val="000"/>
          <w:sz w:val="28"/>
          <w:szCs w:val="28"/>
        </w:rPr>
        <w:t xml:space="preserve">中央、省委城市工作会议精神，都超越了以往城市规划建设的理念，赋予城市新的职能，丰富和诠释了中国特色社会主义制度下，城镇化和城市工作的新思想、新理念和新战略、新要求。一是更加突出以人为本。提出了以人的城镇化为核心，把促进人的全面发展和社会公平正义作为发展目的，使全体人民共享现代化建设成果，解决发展为了谁的问题。二是更加突出绿色发展。倡导把生态文明理念全面融入城镇化过程，走绿色、低碳、循环的发展道路，强化生态资源和经营方式的集约，更加突出绿色环保技术在产业发展、城市规划建设管理中的应用，推进城市可持续发展。三是更加突出统筹协调。统筹城市发展的结构、环节、动力、布局、主体，更加注重城乡统筹、一体化发展，总揽发展全局、兼顾各方利益、有序安排时空、协同推进进程，为新型城镇化实践提供了城市协调发展的现实遵循。四是更加突出规划建设管理三大环节。进一步明确了城市规划法律定位，提出“刚性”要求，强化一张蓝图干到底，增强规划的前瞻性、严肃性和连续性；对城市建筑提出“适用、经济、绿色、美观”八字方针；强化城市管理和服务，推行人性化管理服务，提高城市发展的宜居性。五是更加突出集中集约集聚。切实转变城镇传统粗放型发展方式，更加注重集中集聚人口、资源、人才、科技创新等要素，更加注重节约、高效使用各种资源，更加注重加快城镇自身的发展方式转型，并为全社会转变发展方式积极创造条件。六是更加突出生态文化文明。把生态文明理念融入城镇化进程，强化环境保护和生态修复，强化城市历史文脉延续和传承，推动形成绿色低碳的生产生活方式和城市建设运营模式，致力走生态、低碳、人与自然和谐统一的城镇化发展新路。</w:t>
      </w:r>
    </w:p>
    <w:p>
      <w:pPr>
        <w:ind w:left="0" w:right="0" w:firstLine="560"/>
        <w:spacing w:before="450" w:after="450" w:line="312" w:lineRule="auto"/>
      </w:pPr>
      <w:r>
        <w:rPr>
          <w:rFonts w:ascii="宋体" w:hAnsi="宋体" w:eastAsia="宋体" w:cs="宋体"/>
          <w:color w:val="000"/>
          <w:sz w:val="28"/>
          <w:szCs w:val="28"/>
        </w:rPr>
        <w:t xml:space="preserve">落实好中央和省委城市工作要求，要以“创新、协调、绿色、开放、共享”五大发展理念为统领，注重把握好以下几个方面：注重以人为本。以人为本是现代城市发展的基本要求。推进城镇化和城市建设，可以更好地发展产业、促进就业、改善民生。要坚持把“以人民为中心”作为城市发展的出发点和落脚点，始终把以人为本理念贯穿于整个城市规划、建设、管理的全过程，努力为人民群众提供精细的城市管理和公共服务，让更多新市民和创新创业人才愿意来、融得进、能发展。注重向心发展。向心发展是现代城市发展的必要途径。向心发展的优点在于能够大大提高效率，通过集中资源，实现规模效益。强化城市间的合作与联系，努力做大做强中心城区和县城。注重错位发展。错位发展是新型城镇化的必然要求。各地要根据空间形态、区位条件、产业基础、文化特色、资源禀赋等，决定自己的建设与发展道路，各寻其位，扬长避短，培育各自的比较优势，构建分工明确、功能互补、梯次协调的城镇布局。注重协同发展。协同发展的核心是把区域作为一个整体，调整优化总体布局和空间结构，推进产业合作与升级，推动重大基础设施与公共服务共建共享。在对外开放大格局中，要以重要交通物流节点城市的发展定位，主动融入“一带一路”战略；在全省发展大格局中，要用好用活中原经济区等五大发展战略机遇，确立区域性中心城市地位；在与周边地市对接中，要形成政策沟通、道路连通、民心相通、优势互补、互利共赢的协同发展新格局。注重文脉传承。文化是城市的灵魂。要注重文化传承，保留历史记忆，彰显地方特色，保护城市肌理和文脉。要充分发掘商丘独有的文化内涵，站位全局进行思考、谋划、推动，使传统文化气息和现代规划建筑艺术完美结合，形成古老文明、多元开放的现代城市文化。</w:t>
      </w:r>
    </w:p>
    <w:p>
      <w:pPr>
        <w:ind w:left="0" w:right="0" w:firstLine="560"/>
        <w:spacing w:before="450" w:after="450" w:line="312" w:lineRule="auto"/>
      </w:pPr>
      <w:r>
        <w:rPr>
          <w:rFonts w:ascii="宋体" w:hAnsi="宋体" w:eastAsia="宋体" w:cs="宋体"/>
          <w:color w:val="000"/>
          <w:sz w:val="28"/>
          <w:szCs w:val="28"/>
        </w:rPr>
        <w:t xml:space="preserve">三、全面提高我市城镇化和城市工作水平</w:t>
      </w:r>
    </w:p>
    <w:p>
      <w:pPr>
        <w:ind w:left="0" w:right="0" w:firstLine="560"/>
        <w:spacing w:before="450" w:after="450" w:line="312" w:lineRule="auto"/>
      </w:pPr>
      <w:r>
        <w:rPr>
          <w:rFonts w:ascii="宋体" w:hAnsi="宋体" w:eastAsia="宋体" w:cs="宋体"/>
          <w:color w:val="000"/>
          <w:sz w:val="28"/>
          <w:szCs w:val="28"/>
        </w:rPr>
        <w:t xml:space="preserve">做好当前和今后一个时期的城市工作，要按照市委确定的总体要求、基本原则、战略思路，充分发挥新型城镇化“一发动全身”的带动作用，围绕“一主两区五组团”的空间布局，转变城市发展方式，提高治理能力，建设城市精美、乡村秀美、城乡统筹、宜居宜业的美丽商丘。我市城镇化和城市工作的总体目标是：到2024年，力争中心城区建成区面积达到160平方公里，人口达到150万以上；永城市城区人口达到70万；夏邑、虞城城区人口超过40万，民权、柘城、睢县城区人口超过30万，宁陵城区人口达到20万；建成一批3～5万人的小城镇，划定和保护一批历史文化和自然风貌特色村，建成一批中心村和新型农村社区。最终实现70％左右的人口居住在中心城区、县城和镇（集镇）区，30％左右的人口居住在农村。城镇产业支撑能力显著增强，特色更加突出，基础设施和公共服务设施更加完善，基本公共服务实现常住人口全覆盖，生态环境明显改善，资源集约节约利用水平明显提升，城乡统筹协调发展格局基本形成。</w:t>
      </w:r>
    </w:p>
    <w:p>
      <w:pPr>
        <w:ind w:left="0" w:right="0" w:firstLine="560"/>
        <w:spacing w:before="450" w:after="450" w:line="312" w:lineRule="auto"/>
      </w:pPr>
      <w:r>
        <w:rPr>
          <w:rFonts w:ascii="宋体" w:hAnsi="宋体" w:eastAsia="宋体" w:cs="宋体"/>
          <w:color w:val="000"/>
          <w:sz w:val="28"/>
          <w:szCs w:val="28"/>
        </w:rPr>
        <w:t xml:space="preserve">围绕实现上述目标，我们必须深入贯彻好中央、省委城市工作会议精神，结合商丘实际，以科学严谨的态度抓好落实，牢牢抓住城市工作这个关键，加快我市城镇化进程。重点做好以下九个方面的工作：</w:t>
      </w:r>
    </w:p>
    <w:p>
      <w:pPr>
        <w:ind w:left="0" w:right="0" w:firstLine="560"/>
        <w:spacing w:before="450" w:after="450" w:line="312" w:lineRule="auto"/>
      </w:pPr>
      <w:r>
        <w:rPr>
          <w:rFonts w:ascii="宋体" w:hAnsi="宋体" w:eastAsia="宋体" w:cs="宋体"/>
          <w:color w:val="000"/>
          <w:sz w:val="28"/>
          <w:szCs w:val="28"/>
        </w:rPr>
        <w:t xml:space="preserve">（一）以城乡总体规划为引领，构建全域统筹协调发展的新格局。</w:t>
      </w:r>
    </w:p>
    <w:p>
      <w:pPr>
        <w:ind w:left="0" w:right="0" w:firstLine="560"/>
        <w:spacing w:before="450" w:after="450" w:line="312" w:lineRule="auto"/>
      </w:pPr>
      <w:r>
        <w:rPr>
          <w:rFonts w:ascii="宋体" w:hAnsi="宋体" w:eastAsia="宋体" w:cs="宋体"/>
          <w:color w:val="000"/>
          <w:sz w:val="28"/>
          <w:szCs w:val="28"/>
        </w:rPr>
        <w:t xml:space="preserve">城市群是城市化发展的高级形态，是现代经济社会发展的必由路径。构建全域统筹协调发展的格局，就是要逐步形成以中心城为核、以5个县城组团为卫星城向心发展的紧密型城市群。一是加快形成“一主两区五组团”城市群发展形态。“一主”即商丘市中心城区；“两区”就是中心城外围的虞城和宁陵，与中心城区共同构成引领区域发展的增长核；“五组团”为永城、夏邑、柘城、睢县、民权，作为5个卫星城，是对接和联动周边城市的重要节点。做到功能上互补、产业上协同、信息上互通、交通上便捷、重大基础设施上统一布局等。二是加快形成城镇化发展的新格局。中心城区重点打造高铁商贸区、商务中心区、古城文化区，形成引领城市发展的三大复合型中心。虞城和宁陵主要作为中心城区功能外溢区、产业转移地，与中心城区共同形成发展支撑。卫星城发展要完善产业功能、服务功能和居住功能，与中心城区协同发展，形成集约紧凑、绿色宜居的城市空间。镇区结合资源禀赋和产业特征，重点发展文化旅游、商贸物流、资源加工、交通节点等专业特色镇。新型农村社区建设在划定自然风貌和历史文化保护范围的前提下，通过合村并点、合村并镇、合村并城，与镇区融合发展。未来在商丘市域形成“一中心、两组团、五卫星城、百镇区（新型农村社区）”的城镇框架结构，构建起空间布局合理、功能分工有序、资源配置优化、公共服务均等、环境优美舒适的城乡统筹、同步发展、竞相发展新格局。三是着力完成“四个合理”的目标任务。合理的城镇体系，即中心城区－外围组团－卫星城－百镇区（新型农村社区）；合理的产业布局，即中心城区发展先进装备制造业园区、现代服务业聚集区，县城发展产业集聚区，中心镇区发展农民创新创业园区，中心村发展农业产业化示范区；合理的人口分布，依据产业发展现状，吸纳集聚更多的人口在县城和中心城区居住；合理的就业结构，争取70％左右的农村劳动力转移从事二三产业，从事农业的也要有一部分成为农业工人。</w:t>
      </w:r>
    </w:p>
    <w:p>
      <w:pPr>
        <w:ind w:left="0" w:right="0" w:firstLine="560"/>
        <w:spacing w:before="450" w:after="450" w:line="312" w:lineRule="auto"/>
      </w:pPr>
      <w:r>
        <w:rPr>
          <w:rFonts w:ascii="宋体" w:hAnsi="宋体" w:eastAsia="宋体" w:cs="宋体"/>
          <w:color w:val="000"/>
          <w:sz w:val="28"/>
          <w:szCs w:val="28"/>
        </w:rPr>
        <w:t xml:space="preserve">目前，住建部正在牵头编制全国城镇体系规划，拟形成“十百千万”全国城镇体系（即布局十个全国中心城市、一百个区域性中心城市、一千个地区性中心城市、一万个重点镇）。商丘以独特的区位优势、良好的综合交通条件，在中规院提交的一百个区域性中心城市方案中位居前列，这将为我们加快城镇化进程，打造区域性城市群，强化城市的功能与作用提供了又一个有力支撑和重要机遇。</w:t>
      </w:r>
    </w:p>
    <w:p>
      <w:pPr>
        <w:ind w:left="0" w:right="0" w:firstLine="560"/>
        <w:spacing w:before="450" w:after="450" w:line="312" w:lineRule="auto"/>
      </w:pPr>
      <w:r>
        <w:rPr>
          <w:rFonts w:ascii="宋体" w:hAnsi="宋体" w:eastAsia="宋体" w:cs="宋体"/>
          <w:color w:val="000"/>
          <w:sz w:val="28"/>
          <w:szCs w:val="28"/>
        </w:rPr>
        <w:t xml:space="preserve">（二）以充分发挥区位优势为动力，构建现代化、立体化综合交通枢纽为主要特征的区域性中心城市。</w:t>
      </w:r>
    </w:p>
    <w:p>
      <w:pPr>
        <w:ind w:left="0" w:right="0" w:firstLine="560"/>
        <w:spacing w:before="450" w:after="450" w:line="312" w:lineRule="auto"/>
      </w:pPr>
      <w:r>
        <w:rPr>
          <w:rFonts w:ascii="宋体" w:hAnsi="宋体" w:eastAsia="宋体" w:cs="宋体"/>
          <w:color w:val="000"/>
          <w:sz w:val="28"/>
          <w:szCs w:val="28"/>
        </w:rPr>
        <w:t xml:space="preserve">区位优势要通过综合交通枢纽来彰显，综合交通枢纽能力使区位优势成为支撑发展的资源优势。为此，我们要努力打造“一线三网六中心”的枢纽新格局，巩固和增强枢纽地位。为加快枢纽建设、畅通市内交通，一要积极规划建设轨道交通网络。营造良好施工环境，加快商合杭高铁及商丘新区站建设，实现2024年底通车的目标；力争尽快全线开工建设京九高铁，确保郑徐动车所明年上半年开工建设，京九动车所早日完成可研报告，尽早形成连接东西、贯通南北的双十字加放射线铁路枢纽优势，南部积极谋划郑睢柘永城际铁路，加快中心城轨道交通线网规划等前期工作，适时开工建设。二要延伸“米”字型高速公路网络。西部积极推动已进入省“十三五”高速线网规划的阳新高速早日开工，北部加快启动商丘至济宁高速（商周高速延长线）建设，向东规划建设商丘至砀山高速，开工建设连霍高速商丘至豫皖界拓宽改造工程，提升商丘高速公路通达能力。三要加快市域快速通道建设。城市群的发展，交通务必先行，需要我们加快“三环九放射”、六个城市出入口市域快速通道工程建设，为加快市域城市间客流、物流、信息流等要素的便捷联系创造条件，构建40～60分钟无收费交通经济圈。四要启动规划建设中心城区快速路系统。快速路系统是提高城市效率、改善居民出行条件的重要工程，作为建成区面积已超过120平方公里、人口超120万，未来规划建成区面积超200平方公里、人口超200万的中心城市，必须加快快速路系统的规划建设。以实现城市主干道连通为目标，规划建设黄河路、北海路、平原路、中州路与环城高速共同构成“井”字加环线的快速路系统。力争一期开工建设黄河路、中州路高架工程，使黄河路、中州路与归德路、凯旋路高架及火车站落客平台、出站通道共同构成火车站中心区的快速集疏系统。五要加快城市主干道建设。规划实施神火大道南延、归德路北延、华商大道东延、北海路西延等主干道工程，实现向北与曹县、单县，向南与亳州、鹿邑，向东与砀山等快速联通。六要加快次干道支路网建设。坚持“窄马路、密路网”的理念，以组团和片区为单位，整区域实施支路网工程，畅通微循环，引导均衡出行。七要强化静态交通体系建设。严格大型公共建筑及居住区等项目停车位配建标准，在火车站、商务中心区、古城旅游景区等重要公共场所，规划建设一批停车设施。充分利用绿地、广场等地下空间，建设公共停车库。八要大力发展公共交通。以未来城市轨道交通为主，着力构建四级公交网络，逐步提高居民出行的公交分担；进一步完善公共自行车系统，规划建设区域性步行交通系统，倡导绿色出行。</w:t>
      </w:r>
    </w:p>
    <w:p>
      <w:pPr>
        <w:ind w:left="0" w:right="0" w:firstLine="560"/>
        <w:spacing w:before="450" w:after="450" w:line="312" w:lineRule="auto"/>
      </w:pPr>
      <w:r>
        <w:rPr>
          <w:rFonts w:ascii="宋体" w:hAnsi="宋体" w:eastAsia="宋体" w:cs="宋体"/>
          <w:color w:val="000"/>
          <w:sz w:val="28"/>
          <w:szCs w:val="28"/>
        </w:rPr>
        <w:t xml:space="preserve">同时要加快沱浍河航运一期工程建设，力争商丘机场明年上半年完成批复工作，着力打造现代化立体综合交通枢纽新优势，通过枢纽等基础能力建设，拓展发展新空间，加快区域性中心城市建设步伐。</w:t>
      </w:r>
    </w:p>
    <w:p>
      <w:pPr>
        <w:ind w:left="0" w:right="0" w:firstLine="560"/>
        <w:spacing w:before="450" w:after="450" w:line="312" w:lineRule="auto"/>
      </w:pPr>
      <w:r>
        <w:rPr>
          <w:rFonts w:ascii="宋体" w:hAnsi="宋体" w:eastAsia="宋体" w:cs="宋体"/>
          <w:color w:val="000"/>
          <w:sz w:val="28"/>
          <w:szCs w:val="28"/>
        </w:rPr>
        <w:t xml:space="preserve">（三）以产业转型升级为主线，构建层级分明的现代产业体系。</w:t>
      </w:r>
    </w:p>
    <w:p>
      <w:pPr>
        <w:ind w:left="0" w:right="0" w:firstLine="560"/>
        <w:spacing w:before="450" w:after="450" w:line="312" w:lineRule="auto"/>
      </w:pPr>
      <w:r>
        <w:rPr>
          <w:rFonts w:ascii="宋体" w:hAnsi="宋体" w:eastAsia="宋体" w:cs="宋体"/>
          <w:color w:val="000"/>
          <w:sz w:val="28"/>
          <w:szCs w:val="28"/>
        </w:rPr>
        <w:t xml:space="preserve">产业是城镇化和城市发展的基石，城市是产业发展的依托。现阶段我们务必聚焦产业发展，构建特色突出、层级分明、结构合理、互为支撑的现代产业体系，形成产城融合发展新格局。要扶持科技型中小微企业、高成长性企业快速发展，推进产业集聚区加快建设“双创”综合体，以科技引领发展，打造3个千亿级、10个百亿级产业集群，最终形成一区一主业、一区一特色的产业新格局。一是打造中心城区产业增长极。以商丘、虞城高新区为主体，大力发展高新技术产业；以商丘经济开发区为依托，加快规划建设先进装备制造产业园，打造装备制造业研发和生产基地，使之成为中心城区的重要产业支柱；以日月湖商务中心区为载体，引进金融保险、创新创意、总部经济、结算中心、会计师事务所等现代服务业，强化对全域的服务带动能力，提升产业层级；以商丘保税物流中心和正在申报的铁路一类口岸为平台，大力发展枢纽经济，强力推进以跨境电商为主的电子商务和物流业发展，到2024年，中心城区基本建成枢纽经济服务平台；以未来商丘机场建设为机遇，推动以航空物流为主的临空产业集聚区规划建设。二是突出高新产业集聚区引领发展的作用。民权、柘城包括商丘、虞城在内的高新区要当好全市产业集聚区发展的排头兵，率先实施工业转型升级三年行动计划，突出发展以生物医药、环保装备、工量具制造、新材料、新能源为主的高新技术产业。三是做强做优产业集聚区。紧盯晋星升级目标，通过主导产业延链补链聚链强链，向产业链、价值链的高端迈进。持续叫响中国制冷设备产业基地、中国超硬材料基地、中国钢卷尺生产基地、中原纺织服装加工基地、中国知名针织内衣服装加工基地、中国制鞋产业基地、中国新型优质复合肥产业基地等品牌，巩固和提升在全国、全省生产基地的地位。四是强力推进农业产业化发展。商丘是农业大市，农业是商丘的优势，发展农业产业化在商丘大有可为，农业产业化应该成为推动商丘经济发展的重要力量。以拉长农业产业链条为重点，打造一批自主创新能力强、加工水平高、行业地位领先的龙头企业。借助产业扶贫政策，规划一批种植养殖单元，建设一批标准化、规模化、集约化生产基地，形成一批相互配套、环节相扣、联系紧密的农业产业化集群，带动农民增收。力争到2024年，发展市级以上农业产业化龙头企业277家，其中国家级5家以上、省级56家以上，农业产业化集群达到45个。</w:t>
      </w:r>
    </w:p>
    <w:p>
      <w:pPr>
        <w:ind w:left="0" w:right="0" w:firstLine="560"/>
        <w:spacing w:before="450" w:after="450" w:line="312" w:lineRule="auto"/>
      </w:pPr>
      <w:r>
        <w:rPr>
          <w:rFonts w:ascii="宋体" w:hAnsi="宋体" w:eastAsia="宋体" w:cs="宋体"/>
          <w:color w:val="000"/>
          <w:sz w:val="28"/>
          <w:szCs w:val="28"/>
        </w:rPr>
        <w:t xml:space="preserve">（四）以区域河流、水系、黄河故道为主脉，构建全域生态体系。</w:t>
      </w:r>
    </w:p>
    <w:p>
      <w:pPr>
        <w:ind w:left="0" w:right="0" w:firstLine="560"/>
        <w:spacing w:before="450" w:after="450" w:line="312" w:lineRule="auto"/>
      </w:pPr>
      <w:r>
        <w:rPr>
          <w:rFonts w:ascii="宋体" w:hAnsi="宋体" w:eastAsia="宋体" w:cs="宋体"/>
          <w:color w:val="000"/>
          <w:sz w:val="28"/>
          <w:szCs w:val="28"/>
        </w:rPr>
        <w:t xml:space="preserve">生态系统是个生命体，必须以全域的理念，构建渠相通、湖相连、林相接的绿色（水系）网络系统，使动植物相互滋养、互为修复，努力打造“城在林中、林在城中、林水相依、林路相随”、处处鸟语花香，具有浓郁平原特色的生态功能区和连绵带。以全域的河流水系为主脉，编制商丘市域生态水系规划，建设水系景观和生态廊道。加强水环境污染防治，围绕“九河两湖”，实施中心城区内河水系截污清淤、水面扩增、河岸绿化美化等综合治理，提升城市水环境质量，营造安全舒适、文明健康、景观优美、生态良好的城市人居环境。要始终坚守黄河故道生态屏障功能。加快推进三义寨东坝头提水泵站、渠首闸引黄移动泵站和闫谭引黄提水工程建设，确保日引水量达到100万立方米以上；积极推动引江济淮工程，对接南水北调入商等水源建设工作。以森林城市为基底，巩固创建成果，优化城市绿地布局，充分利用城市周边闲置土地、河道护坡和未开发用地，开展植树造林，增加城市绿量，因地制宜推进道路、水系、农田及农宅林网化建设，沿环城79公里高速公路建设生态隔离廊道。各县（区）要结合各自的水系特点，对接中心城区水系，构建互联互通、相互衔接、生态互补的全域水系生态体系。加快推进中心城区生活垃圾发电项目，促进垃圾收集、清运、回收与利用一体化发展，解决垃圾围城问题。有条件的县（区）可以论证、包装一批生活垃圾处理项目，规划建设循环经济产业园。</w:t>
      </w:r>
    </w:p>
    <w:p>
      <w:pPr>
        <w:ind w:left="0" w:right="0" w:firstLine="560"/>
        <w:spacing w:before="450" w:after="450" w:line="312" w:lineRule="auto"/>
      </w:pPr>
      <w:r>
        <w:rPr>
          <w:rFonts w:ascii="宋体" w:hAnsi="宋体" w:eastAsia="宋体" w:cs="宋体"/>
          <w:color w:val="000"/>
          <w:sz w:val="28"/>
          <w:szCs w:val="28"/>
        </w:rPr>
        <w:t xml:space="preserve">（五）以提高“四率”为目标，全面提升中心城区的综合承载能力。</w:t>
      </w:r>
    </w:p>
    <w:p>
      <w:pPr>
        <w:ind w:left="0" w:right="0" w:firstLine="560"/>
        <w:spacing w:before="450" w:after="450" w:line="312" w:lineRule="auto"/>
      </w:pPr>
      <w:r>
        <w:rPr>
          <w:rFonts w:ascii="宋体" w:hAnsi="宋体" w:eastAsia="宋体" w:cs="宋体"/>
          <w:color w:val="000"/>
          <w:sz w:val="28"/>
          <w:szCs w:val="28"/>
        </w:rPr>
        <w:t xml:space="preserve">坚持问题导向，补齐市政基础设施短板，加速供水、排水、供热、燃气、污水处理等基础设施网络建设，以北海路、平原路等地下综合管廊为主体，与新建和大修道路同步，2024年要开工建设各类管网724公里，全面提高自来水普及率、供热覆盖率、燃气供给率和污水处理率。重点实施海绵城市建设、公园绿地建设、公厕中转站建设、水气暖公用事业建设、道路畅通工程建设、停车场早夜市建设、综合管廊建设、黑臭水体治理等八大工程。加快民生热电联产项目建设，确保2024年采暖季前部分投产，提供2024万平方米热源，最终具备4000万平方米供热和冷链物流供冷能力。全面推进道南道北均衡发展，力争三年左右时间完成建成区内规划道路的新建和老旧道路的升级改造，2024年要新建改造道路50条。扩建第二污水处理厂至30万吨处理能力，年底前第八污水处理厂一期10万吨具备运营条件，使全市污水处理能力达到45万吨，率先实现具备中心城区污水全处理的能力。</w:t>
      </w:r>
    </w:p>
    <w:p>
      <w:pPr>
        <w:ind w:left="0" w:right="0" w:firstLine="560"/>
        <w:spacing w:before="450" w:after="450" w:line="312" w:lineRule="auto"/>
      </w:pPr>
      <w:r>
        <w:rPr>
          <w:rFonts w:ascii="宋体" w:hAnsi="宋体" w:eastAsia="宋体" w:cs="宋体"/>
          <w:color w:val="000"/>
          <w:sz w:val="28"/>
          <w:szCs w:val="28"/>
        </w:rPr>
        <w:t xml:space="preserve">推进海绵城市试点市建设。利用平原地区雨水地面径流水速低的特点，借鉴500年前归德府城雨水自然收集排放、达到城湖共生的做法，将城区划分成若干个收水单元，在每个单元中形成雨水沿路排放、绿地（湖面）收集过滤，就近流入水系的商丘特色海绵体。最大限度地实现雨水在地上收集、净化和综合利用，既有效解决城区逢雨必涝的问题，又解决园林、环卫、消防用水和内河水系的调蓄、稀释问题。县城、镇区（新型农村社区）要结合中心绿地，广泛采用生物质能源，建设适合5000人左右的污水处理设施，实现水资源循环利用，解决镇区（新型农村社区）的市政基础设施的供给问题。在镇区和农村社区更要倡导利用新工艺从污水处理和地下采取热源，采用保温隔热的新材料建设房屋，要利用自然采光、自然通风等科学先进的理念设计建筑，真正走低碳、节约、绿色、循环的发展道路。</w:t>
      </w:r>
    </w:p>
    <w:p>
      <w:pPr>
        <w:ind w:left="0" w:right="0" w:firstLine="560"/>
        <w:spacing w:before="450" w:after="450" w:line="312" w:lineRule="auto"/>
      </w:pPr>
      <w:r>
        <w:rPr>
          <w:rFonts w:ascii="宋体" w:hAnsi="宋体" w:eastAsia="宋体" w:cs="宋体"/>
          <w:color w:val="000"/>
          <w:sz w:val="28"/>
          <w:szCs w:val="28"/>
        </w:rPr>
        <w:t xml:space="preserve">（六）以大棚户区改造为切入点，优化中心城区空间布局。</w:t>
      </w:r>
    </w:p>
    <w:p>
      <w:pPr>
        <w:ind w:left="0" w:right="0" w:firstLine="560"/>
        <w:spacing w:before="450" w:after="450" w:line="312" w:lineRule="auto"/>
      </w:pPr>
      <w:r>
        <w:rPr>
          <w:rFonts w:ascii="宋体" w:hAnsi="宋体" w:eastAsia="宋体" w:cs="宋体"/>
          <w:color w:val="000"/>
          <w:sz w:val="28"/>
          <w:szCs w:val="28"/>
        </w:rPr>
        <w:t xml:space="preserve">大棚户区改造是党中央、国务院的重大决策部署，近年来国务院三次出台加快棚户区改造的意见，明确要求设区的城市3年内基本完成以城市棚户区、城中村、城郊村、城市规划区内村庄为主要内容的大棚户区改造。大棚户区改造是改善居民生活质量，完善市政基础设施，提高社会公共服务供给能力，优化城市空间布局，提升城市环境质量，扩大居民就业的重要途径。通过完善基础设施、提高土地使用效益，带动房地产、大型城市综合体等项目的开发建设。2024年全市要启动35个大棚改项目，共11．5万户，其中中心城区共21个项目，安置10．24万户，货币化安置率63％以上。安置区是未来城市功能区的重要组成部分，在中心城区12个安置片区26个安置项目1000万平方米安置房建设中，要按照现代化城市要求、绿色建筑标准、配套功能完善的原则进行规划建设。依托中心城区12个游园公园建设，结合教育、卫生三年倍增计划，同步配套学校、医院、便民服务中心设施建设，构建10分钟便民生活圈，创造和谐宜居的生活环境。</w:t>
      </w:r>
    </w:p>
    <w:p>
      <w:pPr>
        <w:ind w:left="0" w:right="0" w:firstLine="560"/>
        <w:spacing w:before="450" w:after="450" w:line="312" w:lineRule="auto"/>
      </w:pPr>
      <w:r>
        <w:rPr>
          <w:rFonts w:ascii="宋体" w:hAnsi="宋体" w:eastAsia="宋体" w:cs="宋体"/>
          <w:color w:val="000"/>
          <w:sz w:val="28"/>
          <w:szCs w:val="28"/>
        </w:rPr>
        <w:t xml:space="preserve">要抓住大棚户区改造的机遇，降低城市建筑密度，增加水面、河岸绿地、公园游园、小型广场等城市公共空间，增强城市的宜居性和舒适度。注重城市重要节点、重点路段、出入市口、风貌控制区、河湖水岸的空间组织，形成视觉优美的城市天际线。</w:t>
      </w:r>
    </w:p>
    <w:p>
      <w:pPr>
        <w:ind w:left="0" w:right="0" w:firstLine="560"/>
        <w:spacing w:before="450" w:after="450" w:line="312" w:lineRule="auto"/>
      </w:pPr>
      <w:r>
        <w:rPr>
          <w:rFonts w:ascii="宋体" w:hAnsi="宋体" w:eastAsia="宋体" w:cs="宋体"/>
          <w:color w:val="000"/>
          <w:sz w:val="28"/>
          <w:szCs w:val="28"/>
        </w:rPr>
        <w:t xml:space="preserve">（七）以“百城建设提质工程”为载体，全力推进县城提质扩容。</w:t>
      </w:r>
    </w:p>
    <w:p>
      <w:pPr>
        <w:ind w:left="0" w:right="0" w:firstLine="560"/>
        <w:spacing w:before="450" w:after="450" w:line="312" w:lineRule="auto"/>
      </w:pPr>
      <w:r>
        <w:rPr>
          <w:rFonts w:ascii="宋体" w:hAnsi="宋体" w:eastAsia="宋体" w:cs="宋体"/>
          <w:color w:val="000"/>
          <w:sz w:val="28"/>
          <w:szCs w:val="28"/>
        </w:rPr>
        <w:t xml:space="preserve">县城是承接农村人口转移的重要载体，是城市工作的重要层级。推进县城提质扩容工程，可以有效加快城镇化进程，形成结构合理的城市群。首先要坚持产城融合、功能复合的理念，走好集约集聚、绿色低碳、循环利用、紧凑发展、精明增长的发展之路。要坚持在产业集聚区配套建设基本生活设施，在主城区内完善文化、娱乐、休闲、体验式购物等更高需求的服务设施，增强县城的吸引力。其次要坚持基础设施先行，强化县城道路、供水、供电、供热等基础设施建设，提高县城的综合承载能力和可持续发展能力。第三要坚持产业为基、就业为本，以产业集聚区和服务业“两区”为载体，引进更多的好项目落地，以产业吸纳人才、聚集人气。第四要带动中心镇发展。每个县要选择2～3个产业基础较好、人口规模较大的重点镇，在政策、土地及项目安排上予以扶持。力争到“十三五”末，形成人口规模3～5万、配套完善、带动能力强的特色镇。第五要促进新型农村社区建设。截至2024年底，全市共开工建设309个新型农村社区，但普遍存在手续不完善、后续资金投入不足、建成率不高、入住率低等问题，还有89个半拉子工程。要树立变问题为资源、变被动为主动的观念，一区一策、积极主动，用足用活政策，分类妥善解决遗留问题，2024年要基本完成整改任务。</w:t>
      </w:r>
    </w:p>
    <w:p>
      <w:pPr>
        <w:ind w:left="0" w:right="0" w:firstLine="560"/>
        <w:spacing w:before="450" w:after="450" w:line="312" w:lineRule="auto"/>
      </w:pPr>
      <w:r>
        <w:rPr>
          <w:rFonts w:ascii="宋体" w:hAnsi="宋体" w:eastAsia="宋体" w:cs="宋体"/>
          <w:color w:val="000"/>
          <w:sz w:val="28"/>
          <w:szCs w:val="28"/>
        </w:rPr>
        <w:t xml:space="preserve">（八）以厚重的历史文化为主脉，构建特色鲜明的魅力商丘。</w:t>
      </w:r>
    </w:p>
    <w:p>
      <w:pPr>
        <w:ind w:left="0" w:right="0" w:firstLine="560"/>
        <w:spacing w:before="450" w:after="450" w:line="312" w:lineRule="auto"/>
      </w:pPr>
      <w:r>
        <w:rPr>
          <w:rFonts w:ascii="宋体" w:hAnsi="宋体" w:eastAsia="宋体" w:cs="宋体"/>
          <w:color w:val="000"/>
          <w:sz w:val="28"/>
          <w:szCs w:val="28"/>
        </w:rPr>
        <w:t xml:space="preserve">文化是城市的魂，展现着城市的特质，体现着城市的魅力。商丘历史悠久、文化厚重，我们要把独具特点的商文化、火文化等优秀灿烂的历史文化传承好、展示好，讲好商丘故事，提升其在华夏历史传承区的地位和作用。第一，要站位全域，编制商丘历史文化名城规划和旅游发展规划，明确全域整体文化定位和重点片区文化特色，构建历史文化展示与旅游体系，使之成为过目难忘、内涵丰富的文化胜地。第二，在商丘古城保护性修复与展示工作中，要认真贯彻执行《商丘古城保护条例》，保护好古城肌理、历史街区、文物古迹、历史建筑、古树名木等。深入挖掘历史文化、人文轶事、美丽传说、城市精髓、建造经典，使之成为城池建设的活教材、人文荟萃的博物馆、家族文化的展示区、休闲娱乐的不夜城，打造商丘版“世界历史文化旅游目的地”。第三，各县（区）也要依托文化资源优势，把汉梁文化、孔祖文化、木兰文化、葛天文化、庄周文化等充分挖掘好、展示好、传承好，使之成为“名片”、符号，成为经济社会发展的资源。</w:t>
      </w:r>
    </w:p>
    <w:p>
      <w:pPr>
        <w:ind w:left="0" w:right="0" w:firstLine="560"/>
        <w:spacing w:before="450" w:after="450" w:line="312" w:lineRule="auto"/>
      </w:pPr>
      <w:r>
        <w:rPr>
          <w:rFonts w:ascii="宋体" w:hAnsi="宋体" w:eastAsia="宋体" w:cs="宋体"/>
          <w:color w:val="000"/>
          <w:sz w:val="28"/>
          <w:szCs w:val="28"/>
        </w:rPr>
        <w:t xml:space="preserve">（九）以健全机制、完善制度为抓手，切实提高城市管理水平。</w:t>
      </w:r>
    </w:p>
    <w:p>
      <w:pPr>
        <w:ind w:left="0" w:right="0" w:firstLine="560"/>
        <w:spacing w:before="450" w:after="450" w:line="312" w:lineRule="auto"/>
      </w:pPr>
      <w:r>
        <w:rPr>
          <w:rFonts w:ascii="宋体" w:hAnsi="宋体" w:eastAsia="宋体" w:cs="宋体"/>
          <w:color w:val="000"/>
          <w:sz w:val="28"/>
          <w:szCs w:val="28"/>
        </w:rPr>
        <w:t xml:space="preserve">围绕环境卫生、市容市貌、交通秩序、河道管理、园林绿化等主要任务，继续深化城市管理体制改革，建立城市管理长效机制，构建与建设现代化宜居城市目标相适应的城市管理新格局。一是完善目标责任机制。按照“重心下移、属地管理、分级负责、权责一致”的原则，市级重点是政策制定、规划指导、综合协调、监督考核；区级全面负责辖区城市管理和行政执法；街道负责辖区内一般性城市管理工作的组织实施；社区重点是加强住宅小区管理，建设文明社区。科学划分管理网格，全面推行网格化管理，确保每个网格都要定人、定岗、定标、定责。二是完善依法管理机制。自觉运用法治思维和法治方式管理城市。坚持依法决策，真正把公众参与、专家论证、风险评估作为城市管理重大行政决策的法定程序，推进城市工作决策的规范化和科学化。深入推进城市执法体制改革，切实解决多头执法、多层执法问题。三是完善投入保障机制。全面推行建管分开、管养分离，把市政园林、道路保洁、河道养护、垃圾收运处理、户外广告等全面推向市场，通过政府购买公共服务，鼓励引导更多的企业和社会组织参与城市维护管理。四是完善全民参与机制。发挥舆论引导作用，加强市民文明素质教育，引导公众、社会组织、市场主体积极主动参与城市管理，动员更多的市民关心、支持、参与城市管理，形成齐抓共管的良好氛围。五是加强大气污染防治工作。以燃煤污染防治、建筑施工扬尘、机动车污染控制、烟花爆竹禁燃禁放为重点，抓好大气污染防治工作，推进绿色生产、低碳生产、无尘生产，尤其要落实好施工工地六个百分之百要求，持续改善空气质量。六是加强智慧城市建设。以提升城市管理和治理水平为目标，综合运用大数据、云计算、物联网等先进信息技术，建设全市城市管理和公共服务的统一云平台。到2024年，将商丘建设成为新型智慧城市示范区，为城市管理提供信息化、现代化保障。</w:t>
      </w:r>
    </w:p>
    <w:p>
      <w:pPr>
        <w:ind w:left="0" w:right="0" w:firstLine="560"/>
        <w:spacing w:before="450" w:after="450" w:line="312" w:lineRule="auto"/>
      </w:pPr>
      <w:r>
        <w:rPr>
          <w:rFonts w:ascii="宋体" w:hAnsi="宋体" w:eastAsia="宋体" w:cs="宋体"/>
          <w:color w:val="000"/>
          <w:sz w:val="28"/>
          <w:szCs w:val="28"/>
        </w:rPr>
        <w:t xml:space="preserve">四、不断完善推动城镇化和城市工作的保障机制</w:t>
      </w:r>
    </w:p>
    <w:p>
      <w:pPr>
        <w:ind w:left="0" w:right="0" w:firstLine="560"/>
        <w:spacing w:before="450" w:after="450" w:line="312" w:lineRule="auto"/>
      </w:pPr>
      <w:r>
        <w:rPr>
          <w:rFonts w:ascii="宋体" w:hAnsi="宋体" w:eastAsia="宋体" w:cs="宋体"/>
          <w:color w:val="000"/>
          <w:sz w:val="28"/>
          <w:szCs w:val="28"/>
        </w:rPr>
        <w:t xml:space="preserve">实现城市健康有序发展，必须坚定不移地推进改革创新，建立健全城市工作体制机制，为城市发展提供强大动力。</w:t>
      </w:r>
    </w:p>
    <w:p>
      <w:pPr>
        <w:ind w:left="0" w:right="0" w:firstLine="560"/>
        <w:spacing w:before="450" w:after="450" w:line="312" w:lineRule="auto"/>
      </w:pPr>
      <w:r>
        <w:rPr>
          <w:rFonts w:ascii="宋体" w:hAnsi="宋体" w:eastAsia="宋体" w:cs="宋体"/>
          <w:color w:val="000"/>
          <w:sz w:val="28"/>
          <w:szCs w:val="28"/>
        </w:rPr>
        <w:t xml:space="preserve">（一）强化规划意识，发挥规划的引领作用。</w:t>
      </w:r>
    </w:p>
    <w:p>
      <w:pPr>
        <w:ind w:left="0" w:right="0" w:firstLine="560"/>
        <w:spacing w:before="450" w:after="450" w:line="312" w:lineRule="auto"/>
      </w:pPr>
      <w:r>
        <w:rPr>
          <w:rFonts w:ascii="宋体" w:hAnsi="宋体" w:eastAsia="宋体" w:cs="宋体"/>
          <w:color w:val="000"/>
          <w:sz w:val="28"/>
          <w:szCs w:val="28"/>
        </w:rPr>
        <w:t xml:space="preserve">习近平同志指出，规划是推进城镇化的遵循，是城市建设的蓝图，也是城市的“成长坐标”。城镇规划工作主要有组织编制规划、依法按规划审批各类建设项目、项目建设过程中依法监督检查三项职能，要严格按照法定职能，抓好组织实施。一是强化城市规划意识。当前，我市正处在城镇化快速发展的起步阶段，城乡建设任务重、矛盾多，这就要求我们一定要强化规划意识，注重规划编制，发挥好规划的作用。规划要按程序评审，建设要按规划执行，增强规划即法的严肃性。二是推进城乡规划编制。当前最紧迫的是要确保《商丘市城乡总体规划》、《商丘市中心城区总体规划》、《商丘中心城区“六线”控制性详细规划》等编制工作在12月底完成并进入评审程序。要尽快全面启动各县域的城乡总体规划编制工作，通过本次规划，整合以前编制或正在编制的各类规划，实现多规合一。通过规划，在全县域范围内明确禁建区、限建区、适建区，划定农田保护红线、生态（河湖、水系、山体、林地等）保护绿线等，确定县城、镇区（新型农村社区）的发展方向、发展规模、期限目标，框定城镇发展边界和增长空间等。三是要强化城市设计工作。城市设计是规划管理由平面二维空间管理向三维空间管理的重要依据，是营造宜居舒适空间的重要手段，是打造城市特色形成独具个性魅力空间的重要抓手。我市将出台《商丘市城市设计编制暂行规定》，各县（区）要结合各自历史文化底蕴，把握好产业空间、生活空间、生态空间的内在联系，推进城市设计编制，规划建设一批各具特色的标志性建筑（群）、符合人文生态要求的街道、社区等，彰显城镇特色。四是严格执行规划管理。充分发挥规委会职能作用。市规委会要对城市规划的重大事项进行协调、论证和审议，对各县规划编制进行审查和指导。各县也要成立规委会，对各类规划严格审查把关，确保各类规划科学合理。维护规划的严肃性，规划一经批准，非法定程序不得随意修改。切实加强规划执法，大力开展城市违法建筑专项治理行动，依法拆除存量违法建筑，坚决遏制违法建设增量。</w:t>
      </w:r>
    </w:p>
    <w:p>
      <w:pPr>
        <w:ind w:left="0" w:right="0" w:firstLine="560"/>
        <w:spacing w:before="450" w:after="450" w:line="312" w:lineRule="auto"/>
      </w:pPr>
      <w:r>
        <w:rPr>
          <w:rFonts w:ascii="宋体" w:hAnsi="宋体" w:eastAsia="宋体" w:cs="宋体"/>
          <w:color w:val="000"/>
          <w:sz w:val="28"/>
          <w:szCs w:val="28"/>
        </w:rPr>
        <w:t xml:space="preserve">（二）加强综合治理，破解土地瓶颈制约。</w:t>
      </w:r>
    </w:p>
    <w:p>
      <w:pPr>
        <w:ind w:left="0" w:right="0" w:firstLine="560"/>
        <w:spacing w:before="450" w:after="450" w:line="312" w:lineRule="auto"/>
      </w:pPr>
      <w:r>
        <w:rPr>
          <w:rFonts w:ascii="宋体" w:hAnsi="宋体" w:eastAsia="宋体" w:cs="宋体"/>
          <w:color w:val="000"/>
          <w:sz w:val="28"/>
          <w:szCs w:val="28"/>
        </w:rPr>
        <w:t xml:space="preserve">土地既是不可再生的宝贵资源，也是破解融资难题的重要载体。要强化政府对土地一级市场的控制，做好土地储备工作，发挥好土地的融资功能。要通过挖潜，集约利用土地，破解土地瓶颈。加强土地整理，严格执行“政府主导拆迁安置、市场化开发建设”的原则，对原有村盘进行开发整理，通过拆旧复耕，解决好布局零散、开发不配新不拆旧、重开发轻安置等问题，为城镇建设用地腾出指标。加快土地增减挂钩，结合中心镇区（新型农村社区）建设，逐步解决“空心村”、“摊大饼”现象，实现建设用地总量不增加，耕地面积不减少、质量不降低，缓解城镇建设用地紧张的问题。综合治理低效用地，对村办企业、乡镇周边的仓储和“五小”、“十五小”企业低效利用土地、违法利用土地进行综合治理，鼓励和引导使用闲置地、废弃地，提高城镇建土地利用效率。同时要统筹兼顾，将土地综合整治工作与新农村建设、涉农项目的综合整治、改善农村基础设施、脱贫攻坚等结合起来，实现相互促进、共同发展。</w:t>
      </w:r>
    </w:p>
    <w:p>
      <w:pPr>
        <w:ind w:left="0" w:right="0" w:firstLine="560"/>
        <w:spacing w:before="450" w:after="450" w:line="312" w:lineRule="auto"/>
      </w:pPr>
      <w:r>
        <w:rPr>
          <w:rFonts w:ascii="宋体" w:hAnsi="宋体" w:eastAsia="宋体" w:cs="宋体"/>
          <w:color w:val="000"/>
          <w:sz w:val="28"/>
          <w:szCs w:val="28"/>
        </w:rPr>
        <w:t xml:space="preserve">（三）完善投融资体系，解决资金难题。</w:t>
      </w:r>
    </w:p>
    <w:p>
      <w:pPr>
        <w:ind w:left="0" w:right="0" w:firstLine="560"/>
        <w:spacing w:before="450" w:after="450" w:line="312" w:lineRule="auto"/>
      </w:pPr>
      <w:r>
        <w:rPr>
          <w:rFonts w:ascii="宋体" w:hAnsi="宋体" w:eastAsia="宋体" w:cs="宋体"/>
          <w:color w:val="000"/>
          <w:sz w:val="28"/>
          <w:szCs w:val="28"/>
        </w:rPr>
        <w:t xml:space="preserve">推进城镇化需要大量资金投入，仅靠政府投资远远不够，特别是对商丘这样财政困难的地方来讲，更需要创新投融资机制，为城镇化建设提供资金保障。要加强土地资本运作，在县域积极开展土地综合整治和人地挂钩工作，通过拆旧复垦，为城镇建设用地腾出指标，对多余指标进行异地交易，用交易收益解决城镇建设资金需求问题。要利用好各种融资平台，市里要重点培育建投、财投、市政投资三个一级法人公司，尽快形成三足鼎立、互相支撑、优势互补的投融资体系。各县（区）都要改革投融资体制，建立政府主导的投融资平台，为承接和争取省里即将出台的“百城提质建设工程”金融支持政策做好准备，切实解决好城镇化建设中的融资问题。支持有条件的地方发行市政债券，发挥政策性和股份制金融机构在城镇化中的作用，允许社会资本通过特许经营权、PPP等方式参与城市基础设施建设和运营，拓宽城市建设融资渠道。全面放开城市基础设施建设市场，广泛吸收各类资本进入大棚户区改造、土地综合整治、安置房建设、海绵城市、水系治理、市政基础设施建设等领域。建立项目收益和分配机制，健全价格调整和政府补贴、监管机制等各类支持政策，做好中央信贷支持的政策对接，消除政策障碍，让各类资本运作顺畅。</w:t>
      </w:r>
    </w:p>
    <w:p>
      <w:pPr>
        <w:ind w:left="0" w:right="0" w:firstLine="560"/>
        <w:spacing w:before="450" w:after="450" w:line="312" w:lineRule="auto"/>
      </w:pPr>
      <w:r>
        <w:rPr>
          <w:rFonts w:ascii="宋体" w:hAnsi="宋体" w:eastAsia="宋体" w:cs="宋体"/>
          <w:color w:val="000"/>
          <w:sz w:val="28"/>
          <w:szCs w:val="28"/>
        </w:rPr>
        <w:t xml:space="preserve">（四）善于借智借脑，提供智力支持。</w:t>
      </w:r>
    </w:p>
    <w:p>
      <w:pPr>
        <w:ind w:left="0" w:right="0" w:firstLine="560"/>
        <w:spacing w:before="450" w:after="450" w:line="312" w:lineRule="auto"/>
      </w:pPr>
      <w:r>
        <w:rPr>
          <w:rFonts w:ascii="宋体" w:hAnsi="宋体" w:eastAsia="宋体" w:cs="宋体"/>
          <w:color w:val="000"/>
          <w:sz w:val="28"/>
          <w:szCs w:val="28"/>
        </w:rPr>
        <w:t xml:space="preserve">当前，城市规划、建设、交通、绿化园艺等重点领域各类专业人才紧缺，不是商丘一市面临的困境，对于欠发达地区来说借智借脑是我们寻求城镇化建设人才支撑的现实选择。要用开放的胸怀，放眼全省全国，以各种资金政策和奖励措施吸引省内外专业人才，实现“借智借脑”。一方面要围绕人才强市战略，建立人才引进绿色通道，采取“星期六工程师”、专家咨询、院校专业团队合作等行之有效的柔性人才引进模式，逐步建立人才智库，打通人才流通渠道，形成长效的、可操作的人才利用机制。另一方面要悉心培育本地人才。提高领导干部知识化、专业化水平，鼓励系统内干部职工自学进修，强化对市政管养、建筑施工、勘察设计、园林绿化等行业一线人员的技能培训，培养一批懂城市、会管理、能干活的干部队伍和专业工程队伍。</w:t>
      </w:r>
    </w:p>
    <w:p>
      <w:pPr>
        <w:ind w:left="0" w:right="0" w:firstLine="560"/>
        <w:spacing w:before="450" w:after="450" w:line="312" w:lineRule="auto"/>
      </w:pPr>
      <w:r>
        <w:rPr>
          <w:rFonts w:ascii="宋体" w:hAnsi="宋体" w:eastAsia="宋体" w:cs="宋体"/>
          <w:color w:val="000"/>
          <w:sz w:val="28"/>
          <w:szCs w:val="28"/>
        </w:rPr>
        <w:t xml:space="preserve">（五）构建政策体系，确保城镇化进展规范有序。</w:t>
      </w:r>
    </w:p>
    <w:p>
      <w:pPr>
        <w:ind w:left="0" w:right="0" w:firstLine="560"/>
        <w:spacing w:before="450" w:after="450" w:line="312" w:lineRule="auto"/>
      </w:pPr>
      <w:r>
        <w:rPr>
          <w:rFonts w:ascii="宋体" w:hAnsi="宋体" w:eastAsia="宋体" w:cs="宋体"/>
          <w:color w:val="000"/>
          <w:sz w:val="28"/>
          <w:szCs w:val="28"/>
        </w:rPr>
        <w:t xml:space="preserve">要深化户籍制度改革，坚持自愿、分类、有序的原则，认真落实好以合法稳定住所和合法稳定就业为基本条件、以经常居住地登记为基本形式的户口迁移登记制度，促进农业转移人口市民化。探索实施居住证制度及相关配套政策，使已经在城镇就业居住但尚未落户的农业转移人口，享受平等的子女义务教育、基本医疗、基本养老、就业等基本服务。围绕维护进城农民土地合法权益，深入推进农村土地制度改革试点，加快推进宅基地、集体建设用地使用权确权，切实保障进城落户农民土地承包权、宅基地使用权、集体收益分配权。完善统一的中心城区拆迁补偿和人口安置政策，为有序开展大棚户区改造，创造良好环境。完善城镇住房制度，建立购租并举的城镇住房制度，落实居民出租住房的税收优惠政策，激活存量住房租赁市场。要推动基础设施和公共服务向农村延伸，水电路等基础设施城乡联网，发展农村电子商务，以及教育、医疗卫生、文化等事业。</w:t>
      </w:r>
    </w:p>
    <w:p>
      <w:pPr>
        <w:ind w:left="0" w:right="0" w:firstLine="560"/>
        <w:spacing w:before="450" w:after="450" w:line="312" w:lineRule="auto"/>
      </w:pPr>
      <w:r>
        <w:rPr>
          <w:rFonts w:ascii="宋体" w:hAnsi="宋体" w:eastAsia="宋体" w:cs="宋体"/>
          <w:color w:val="000"/>
          <w:sz w:val="28"/>
          <w:szCs w:val="28"/>
        </w:rPr>
        <w:t xml:space="preserve">同志们！做好城市工作，人民满意是根本。我们要在以习近平同志为核心的党中央坚强领导下，牢固树立政治意识、大局意识、核心意识、看齐意识，切实贯彻好中央、省委城镇化和城市工作会议精神，以更大的担当、更足的干劲、更实的举措，全面提高城市规划建设管理水平，加快新型城镇化步伐，为实现商丘又好又快跨越发展全面决胜小康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2024-09-20T01:05:21+08:00</dcterms:created>
  <dcterms:modified xsi:type="dcterms:W3CDTF">2024-09-20T01:05:21+08:00</dcterms:modified>
</cp:coreProperties>
</file>

<file path=docProps/custom.xml><?xml version="1.0" encoding="utf-8"?>
<Properties xmlns="http://schemas.openxmlformats.org/officeDocument/2006/custom-properties" xmlns:vt="http://schemas.openxmlformats.org/officeDocument/2006/docPropsVTypes"/>
</file>