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2024年骨干护士自我评价(十篇)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骨干护士自我评价篇一以前，从未参与过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骨干护士自我评价篇一</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骨干护士自我评价篇二</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一年来，本人在单位领导的带领下，在同志们的大力支持下，比较圆满地完成了自己所承担的各项工作任务，在政治思想觉悟和业务工作能力等方面都取得了一定的进步，现就本人20xx年工作作如下汇报：</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党章》、《文选》等理论知识，深刻领会党的xx大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二、克服困难，努力完成领导交负的各项工作任务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三在教学管理工作。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xx大精神，进取开展医疗质量管理效益年活动，坚持以病人为中心，以质量为核心的护理服务理念，适应卫生改革，社会发展的新形势，进取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进取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抺、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2、加强爱岗敬业教育，贯彻“以病人为中心，以质量为核心”的服务理念，提高了整体护士素质及应急本事，全年的病人满意度提高到97.6.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进取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6、在护士长的带动下，护师以上的人员不断评价经验，进取撰写论文，不完全统计，共撰写论文36篇，分别在盛市级杂志上发表及学术会议上交流21篇。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3、加强病房管理，做到护理单元的整洁，在外环境较差的情景下，努力为病人创造一个清洁、整齐、安静、舒适的休养环境。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进取发挥职责护士的主观能动性，认真检查并组织全院护士长共同查房，异常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7、护理部认真组织护理安全工作会议，对全院各科出现的缺点、差错，认真评价、分析、查找工作隐患，加强护理安全管理，防患于未燃，使护理工作到位率较高。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骨干护士自我评价篇六</w:t>
      </w:r>
    </w:p>
    <w:p>
      <w:pPr>
        <w:ind w:left="0" w:right="0" w:firstLine="560"/>
        <w:spacing w:before="450" w:after="450" w:line="312" w:lineRule="auto"/>
      </w:pPr>
      <w:r>
        <w:rPr>
          <w:rFonts w:ascii="宋体" w:hAnsi="宋体" w:eastAsia="宋体" w:cs="宋体"/>
          <w:color w:val="000"/>
          <w:sz w:val="28"/>
          <w:szCs w:val="28"/>
        </w:rPr>
        <w:t xml:space="preserve">___年在院领导及上级职能科室的正确领导下，在院后勤等行政部门的帮忙下，在科室全体医护人员的支持下，认真完成了__年度的各项工作任务，自身的政治素养、业务水平和综合本事等都有了很大提高。现将一年来的思想和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经过报纸、杂志、书籍等方式进取学习《廉政准则》等政治理论，严格按照《廉政准则》中的52个“不准”要求自我，并认真撰写心得体会和学习笔记，使自身思想政治素质有了很大提高，为自我开展各项工作供给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我的本职工作，可是如因工作人员病假、事假等原因出现岗位空缺时，很难有比较适宜人员进行填充，在20__年8月科室工作人员配备充足的情景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2、夯实基础护理，供给优质服务。</w:t>
      </w:r>
    </w:p>
    <w:p>
      <w:pPr>
        <w:ind w:left="0" w:right="0" w:firstLine="560"/>
        <w:spacing w:before="450" w:after="450" w:line="312" w:lineRule="auto"/>
      </w:pPr>
      <w:r>
        <w:rPr>
          <w:rFonts w:ascii="宋体" w:hAnsi="宋体" w:eastAsia="宋体" w:cs="宋体"/>
          <w:color w:val="000"/>
          <w:sz w:val="28"/>
          <w:szCs w:val="28"/>
        </w:rPr>
        <w:t xml:space="preserve">进取响应“优质护理服务示范工程”创立活动，进取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供给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行，对于排行在前两名和后两名的人员根据管理细则给予相应的奖励和处罚，各项检查考核制度的建立，进一步的调动了护理人员在工作中相互追赶、比拼的进取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4、进取开展康复活动，落实全程康复理念。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景，在科室内开展丰富多彩的康复工娱疗活动，主动深入患者听取患者意见，与患者一齐制定康复活动计划，定期在患者中开展康复技能竞赛、生活自理本事训练等活动。20__年3月外出学习回来后，与工作人员一齐商讨学习心得，在科内顺利开展了对精神发育迟滞、老年痴呆等患者的模型、数字、字母等康复训练项目，这些项目的开展对患者的治疗、康复起到了进取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3、在和做好常规临床护理工作的同时，进取探索新知识、新业务、新技能，有创造性的开展工作。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供给优质的护理服务。在今后的工作中，我会不断努力，进取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骨干护士自我评价篇七</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经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三、进一步规范护理文书书写，从细节上抓起，加强对每份护理文书采取三级考评制度质控护士—护士长—出院病历终末，定期进行护理记录缺陷分析与持续改善，强调不合格的护理文书不归档。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善措施。对同样问题反复出现的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2、注重收集护理服务需求信息，经过与住院病人的交谈，出院留言、满意度调查表等，获取病人的需求及反馈信息，及时的提出改善措施，同时对护士工作给予激励，调动她们的工作进取性。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教师，护士长首日负责制，重视带教工作，经常检查带教教师的带教态度、职责心及业务水平，安排护理查房，了解实习计划的完成情景，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七、培养护士经营意识，认真执行物价收费标准，善于进行成本效益核算，降低医疗成本，节俭不必要的开支，保证资源有效合理配置。住院病人费用每日公式制，出院病人费用清查签单制。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w:t>
      </w:r>
    </w:p>
    <w:p>
      <w:pPr>
        <w:ind w:left="0" w:right="0" w:firstLine="560"/>
        <w:spacing w:before="450" w:after="450" w:line="312" w:lineRule="auto"/>
      </w:pPr>
      <w:r>
        <w:rPr>
          <w:rFonts w:ascii="宋体" w:hAnsi="宋体" w:eastAsia="宋体" w:cs="宋体"/>
          <w:color w:val="000"/>
          <w:sz w:val="28"/>
          <w:szCs w:val="28"/>
        </w:rPr>
        <w:t xml:space="preserve">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十五、厉行节俭，勤俭持家，做好科室的经济核算。遵守国家物价收费标准。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十六、加强护士在职教育，提高护理人员的综合素质.对法律知识教育，不定期考核，增强法律意识，以法服务病人，以法保护自我。</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十七、培养护士经营意识，认真执行物价收费标准，善于进行成本效益核算，降低医疗成本，节俭不必要的开支，保证资源有效合理配置。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骨干护士自我评价篇八</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骨干护士自我评价篇九</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评价，以利于评价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评价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骨干护士自我评价篇十</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我被任命为病房护士长至今已有一年多了，此刻我将这一年的工作作个护士长个人年终评价，恳请大家对我的工作多多提出宝贵的意见和提议。以下是我的护士长个人年终评价。</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忙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职责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终，护士长是科室的理财人，应发扬勤俭节俭的传统美德，杜绝浪费;我要求全体医护、工勤人员，从节俭每一度电、每一滴水、每一张纸开始，从我做起，严格控制科室支出，对一切浪费的现象，及时提出批评，必要时辅以经济处罚，虽然这样或许会得罪一些人，但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明白在目前竞争激烈的形势下，仅有不断的学习、学习、再学习，才能使自我适应这竞争、改革的大潮，在这任职的几个月中我做到不断提高自我的业务水平和政治素质，参加了2__年护理专升本考试，并被南医大护理专业录取;另外还进取参加由卫生局、医院组织的各种党课学习，不断提高自我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只要把满腔的活力奉献给医院，把爱心播撒到每一位患者的心里，我就必须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2024-09-20T19:55:15+08:00</dcterms:created>
  <dcterms:modified xsi:type="dcterms:W3CDTF">2024-09-20T19:55:15+08:00</dcterms:modified>
</cp:coreProperties>
</file>

<file path=docProps/custom.xml><?xml version="1.0" encoding="utf-8"?>
<Properties xmlns="http://schemas.openxmlformats.org/officeDocument/2006/custom-properties" xmlns:vt="http://schemas.openxmlformats.org/officeDocument/2006/docPropsVTypes"/>
</file>