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最新股权转让协议书合同(三篇)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股权转让协议书合同篇一出借人(甲方)：保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股权转让协议书合同篇三</w:t>
      </w:r>
    </w:p>
    <w:p>
      <w:pPr>
        <w:ind w:left="0" w:right="0" w:firstLine="560"/>
        <w:spacing w:before="450" w:after="450" w:line="312" w:lineRule="auto"/>
      </w:pPr>
      <w:r>
        <w:rPr>
          <w:rFonts w:ascii="宋体" w:hAnsi="宋体" w:eastAsia="宋体" w:cs="宋体"/>
          <w:color w:val="000"/>
          <w:sz w:val="28"/>
          <w:szCs w:val="28"/>
        </w:rPr>
        <w:t xml:space="preserve">股权转让协议书怎么写</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3、截止20__年12月31日，总股本为股，其中甲方作为股东，持有股，占总股本的%。</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4、方拟转让，乙方拟受让甲方所持股股份，占总股本的%。</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1.1.1合同：指甲、乙双方于年月日在深圳市所签订的股份转让合同。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1.13会计报告：经过审计的年月日为基准日的会计报告。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1.1.5基准日：指年月日，即为报告截止日。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1.1.6标的股份：由甲方根据本合同转让并由乙方受让的股股份。</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2.1甲方同意将其所持有的股股份依据本合同的规定和条件有偿转让予乙方，乙方同意按本合同的规定和条件受让标的股份。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2.2本合同项下的股份转让完成后，乙方将持有股国家股股份，占康*尔总股本的%。</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3.2甲、乙双方同意将作为本合同之必备附件，并以《报告》中业经有资格从事证券业务的中国注册会计师审核验证的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4.1作为股份转让方及康*尔的第一大股东，甲方就本合同签署日之前甲方自身以及有关情况向乙方作出如下说明、承诺和保证；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①为经政府有关部门审批而合法成立并有效存续的上市公司，康*尔具备按其营业执照进行正常合法经营所需的全部有效的政府批文、证件和许可。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②依据现行有效的法律、法规和规范性文件的规定，乙方具备受让甲方拥有的标的股份的法定资格。乙方有权按照合同规定和条件从甲方受让股份。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5.1参考中所载明的康*尔每股净资产值为0.13元，甲、乙双方同意将本合同项下标的股份的转让价格确定为每股0.13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5.2本合同项下甲方向乙方转让的股份的转让价款为人民币（下同）元。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①本合同签署之日起日内，乙方向甲方支付转让价款总额的20%作为，支付数额为元。同时也作为履行本合同的。</w:t>
      </w:r>
    </w:p>
    <w:p>
      <w:pPr>
        <w:ind w:left="0" w:right="0" w:firstLine="560"/>
        <w:spacing w:before="450" w:after="450" w:line="312" w:lineRule="auto"/>
      </w:pPr>
      <w:r>
        <w:rPr>
          <w:rFonts w:ascii="宋体" w:hAnsi="宋体" w:eastAsia="宋体" w:cs="宋体"/>
          <w:color w:val="000"/>
          <w:sz w:val="28"/>
          <w:szCs w:val="28"/>
        </w:rPr>
        <w:t xml:space="preserve">②本股份转让经批准后七日内，乙方向甲方支付转让价款总额的作为第二期付款，支付数额为元。</w:t>
      </w:r>
    </w:p>
    <w:p>
      <w:pPr>
        <w:ind w:left="0" w:right="0" w:firstLine="560"/>
        <w:spacing w:before="450" w:after="450" w:line="312" w:lineRule="auto"/>
      </w:pPr>
      <w:r>
        <w:rPr>
          <w:rFonts w:ascii="宋体" w:hAnsi="宋体" w:eastAsia="宋体" w:cs="宋体"/>
          <w:color w:val="000"/>
          <w:sz w:val="28"/>
          <w:szCs w:val="28"/>
        </w:rPr>
        <w:t xml:space="preserve">③本股份转让经批准后七日内，乙方向甲方支付转让价款总额的作为第三期付款，支付数额为元。</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收款人：深圳市龙岗区投资管理有限*司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股份的所有权，届时，乙方将依据法律、法规规范性文件和康*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9.1本合同签订之后，甲方应允许并协助乙方参观、考察康*尔的主要产生及生产基地情况，并在法定范围内继续协助乙方了解康*尔的经营、财务资料和合同等文件资料。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股份之转让有可能引起股票价格波动，且本次股份转让涉及到政府主管部门的审批程序，为避免过早透露、泄露有关国家股股份转让信息而对本合同项下的股份转让以及已流通股份的交易产生不利影响，甲、乙双方同意并承诺对本合同所涉及股份转让事宜采取严格的保密措施。有关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尔）。对于乙方已知悉的甲方和康*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15.8本合同书正本一式捌份，甲、乙双方各执两份，副本肆份，分别报送审批部门和机构。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2024-09-20T21:42:03+08:00</dcterms:created>
  <dcterms:modified xsi:type="dcterms:W3CDTF">2024-09-20T21:42:03+08:00</dcterms:modified>
</cp:coreProperties>
</file>

<file path=docProps/custom.xml><?xml version="1.0" encoding="utf-8"?>
<Properties xmlns="http://schemas.openxmlformats.org/officeDocument/2006/custom-properties" xmlns:vt="http://schemas.openxmlformats.org/officeDocument/2006/docPropsVTypes"/>
</file>