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服务群众存在问题及整改得当措施</w:t>
      </w:r>
      <w:bookmarkEnd w:id="1"/>
    </w:p>
    <w:p>
      <w:pPr>
        <w:jc w:val="center"/>
        <w:spacing w:before="0" w:after="450"/>
      </w:pPr>
      <w:r>
        <w:rPr>
          <w:rFonts w:ascii="Arial" w:hAnsi="Arial" w:eastAsia="Arial" w:cs="Arial"/>
          <w:color w:val="999999"/>
          <w:sz w:val="20"/>
          <w:szCs w:val="20"/>
        </w:rPr>
        <w:t xml:space="preserve">来源：网络  作者：莲雾凝露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服务群众存在问题与整改得力措施群众最痛恨的不是上面没有惠民举措，而是政策始终“走在路上”，服务始终“停在嘴上”，实惠没有真正“落在身上”，造成“末梢堵塞”，这就是所谓的存在联系服务群众“最后一公里”问题。最后一公里”原指完成长途跋涉的最后一...</w:t>
      </w:r>
    </w:p>
    <w:p>
      <w:pPr>
        <w:ind w:left="0" w:right="0" w:firstLine="560"/>
        <w:spacing w:before="450" w:after="450" w:line="312" w:lineRule="auto"/>
      </w:pPr>
      <w:r>
        <w:rPr>
          <w:rFonts w:ascii="宋体" w:hAnsi="宋体" w:eastAsia="宋体" w:cs="宋体"/>
          <w:color w:val="000"/>
          <w:sz w:val="28"/>
          <w:szCs w:val="28"/>
        </w:rPr>
        <w:t xml:space="preserve">服务群众存在问题与整改得力措施</w:t>
      </w:r>
    </w:p>
    <w:p>
      <w:pPr>
        <w:ind w:left="0" w:right="0" w:firstLine="560"/>
        <w:spacing w:before="450" w:after="450" w:line="312" w:lineRule="auto"/>
      </w:pPr>
      <w:r>
        <w:rPr>
          <w:rFonts w:ascii="宋体" w:hAnsi="宋体" w:eastAsia="宋体" w:cs="宋体"/>
          <w:color w:val="000"/>
          <w:sz w:val="28"/>
          <w:szCs w:val="28"/>
        </w:rPr>
        <w:t xml:space="preserve">群众最痛恨的不是上面没有惠民举措，而是政策始终“走在路上”，服务始终“停在嘴上”，实惠没有真正“落在身上”，造成“末梢堵塞”，这就是所谓的存在联系服务群众“最后一公里”问题。最后一公里”原指完成长途跋涉的最后一段里程，被引申为完成一件事情最后的而且是最关键的步骤。</w:t>
      </w:r>
    </w:p>
    <w:p>
      <w:pPr>
        <w:ind w:left="0" w:right="0" w:firstLine="560"/>
        <w:spacing w:before="450" w:after="450" w:line="312" w:lineRule="auto"/>
      </w:pPr>
      <w:r>
        <w:rPr>
          <w:rFonts w:ascii="宋体" w:hAnsi="宋体" w:eastAsia="宋体" w:cs="宋体"/>
          <w:color w:val="000"/>
          <w:sz w:val="28"/>
          <w:szCs w:val="28"/>
        </w:rPr>
        <w:t xml:space="preserve">学风不正，学用脱节是造成联系和服务群众“最后一公里”的根本原因。通过党的群众路线教育实践活动查找出存在学风不正，学用脱节，造成政策始终“走在路上”，实惠没有真正“落在身上”，造成“末梢堵塞”的现象。</w:t>
      </w:r>
    </w:p>
    <w:p>
      <w:pPr>
        <w:ind w:left="0" w:right="0" w:firstLine="560"/>
        <w:spacing w:before="450" w:after="450" w:line="312" w:lineRule="auto"/>
      </w:pPr>
      <w:r>
        <w:rPr>
          <w:rFonts w:ascii="宋体" w:hAnsi="宋体" w:eastAsia="宋体" w:cs="宋体"/>
          <w:color w:val="000"/>
          <w:sz w:val="28"/>
          <w:szCs w:val="28"/>
        </w:rPr>
        <w:t xml:space="preserve">表里不一，纪律松懈是造成联系和服务群众“最后一公里”的主要原因。存在有令不行、有禁不止，视规定为无物，使制度形同虚设;“上有政策、下有对策”，搞实用主义，合意的就执行，不合意的就不执行;言行不一，台上台下两个形象，人前人后两种表现。</w:t>
      </w:r>
    </w:p>
    <w:p>
      <w:pPr>
        <w:ind w:left="0" w:right="0" w:firstLine="560"/>
        <w:spacing w:before="450" w:after="450" w:line="312" w:lineRule="auto"/>
      </w:pPr>
      <w:r>
        <w:rPr>
          <w:rFonts w:ascii="宋体" w:hAnsi="宋体" w:eastAsia="宋体" w:cs="宋体"/>
          <w:color w:val="000"/>
          <w:sz w:val="28"/>
          <w:szCs w:val="28"/>
        </w:rPr>
        <w:t xml:space="preserve">脱离实际，敷衍塞责是造成联系和服务群众“最后一公里”的主观原因。想问题、作决策、抓工作不以深刻领会中央精神、充分了解基层实际为出发点，抓落实搞“上下一般粗”，基层难落实、难见效;“打埋伏”遮掩“不落实”，甚至搞移花接木;抓工作始终慢半拍，不催不办、不推不动，办</w:t>
      </w:r>
    </w:p>
    <w:p>
      <w:pPr>
        <w:ind w:left="0" w:right="0" w:firstLine="560"/>
        <w:spacing w:before="450" w:after="450" w:line="312" w:lineRule="auto"/>
      </w:pPr>
      <w:r>
        <w:rPr>
          <w:rFonts w:ascii="宋体" w:hAnsi="宋体" w:eastAsia="宋体" w:cs="宋体"/>
          <w:color w:val="000"/>
          <w:sz w:val="28"/>
          <w:szCs w:val="28"/>
        </w:rPr>
        <w:t xml:space="preserve">起事来也拖拖拉拉。</w:t>
      </w:r>
    </w:p>
    <w:p>
      <w:pPr>
        <w:ind w:left="0" w:right="0" w:firstLine="560"/>
        <w:spacing w:before="450" w:after="450" w:line="312" w:lineRule="auto"/>
      </w:pPr>
      <w:r>
        <w:rPr>
          <w:rFonts w:ascii="宋体" w:hAnsi="宋体" w:eastAsia="宋体" w:cs="宋体"/>
          <w:color w:val="000"/>
          <w:sz w:val="28"/>
          <w:szCs w:val="28"/>
        </w:rPr>
        <w:t xml:space="preserve">综上所述，解决联系和服务群众“最后一公里”的问题是开展群众路线教育实践活动的关键，为切实大通联系和服务群众“最后一公里”，我建议从以下三方面着手</w:t>
      </w:r>
    </w:p>
    <w:p>
      <w:pPr>
        <w:ind w:left="0" w:right="0" w:firstLine="560"/>
        <w:spacing w:before="450" w:after="450" w:line="312" w:lineRule="auto"/>
      </w:pPr>
      <w:r>
        <w:rPr>
          <w:rFonts w:ascii="宋体" w:hAnsi="宋体" w:eastAsia="宋体" w:cs="宋体"/>
          <w:color w:val="000"/>
          <w:sz w:val="28"/>
          <w:szCs w:val="28"/>
        </w:rPr>
        <w:t xml:space="preserve">一是增强党性修养，把讲的和做的有机统一起来。“我们领导者的责任，首先要正确决策、在决策作出以后，就要狠抓落实，干实事，求实效，不尚空谈。”而要抓好工作落实，就要以增强党性为有力抓手，端正学风。按照“专家讲理论、干部讲政策、群众讲身边事”的方法，通过一面“吃透”方针、政策、路线、讲话精神，一面“吃透”工作实际，把向上负责和向下负责有机结合，做到知行合一，使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二是建立健全责任落实制度，适时追踪解决进展，及时反馈群众，打通“末梢堵塞”。“抓而不紧，等于不抓;抓而不实，等于白抓。”以趁早发现问题、综合分析问题、及时解决问题为工作思路，以建立点-线-面层层责任包办为工作保障，以适时追踪解决进展、及时反馈为工作方法，做到谋事要实、解决要实、反馈要实，切实保障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三是加大监督检查，将自律与他律相结合，自觉接受各级纪检监察机关、人民群众、新闻媒体的监督。一方面，严以律己心存敬畏、手握戒尺,慎独慎微、勤于自省,遵守党纪</w:t>
      </w:r>
    </w:p>
    <w:p>
      <w:pPr>
        <w:ind w:left="0" w:right="0" w:firstLine="560"/>
        <w:spacing w:before="450" w:after="450" w:line="312" w:lineRule="auto"/>
      </w:pPr>
      <w:r>
        <w:rPr>
          <w:rFonts w:ascii="宋体" w:hAnsi="宋体" w:eastAsia="宋体" w:cs="宋体"/>
          <w:color w:val="000"/>
          <w:sz w:val="28"/>
          <w:szCs w:val="28"/>
        </w:rPr>
        <w:t xml:space="preserve">国法,做到主动落实、主动解决;另一方面严以用权,坚持用权为民,按规则、按制度行使权力,把权力关进制度的笼子里,自觉接受各级纪检监察机关、人民群众、新闻媒体的监督，将权利运行阳光化，将办理进展阳光化，杜绝有令不行、有禁不止,防止台上台下两个形象、人前人后两种表现和“打埋伏”遮掩“不落实”的现象发生。</w:t>
      </w:r>
    </w:p>
    <w:p>
      <w:pPr>
        <w:ind w:left="0" w:right="0" w:firstLine="560"/>
        <w:spacing w:before="450" w:after="450" w:line="312" w:lineRule="auto"/>
      </w:pPr>
      <w:r>
        <w:rPr>
          <w:rFonts w:ascii="宋体" w:hAnsi="宋体" w:eastAsia="宋体" w:cs="宋体"/>
          <w:color w:val="000"/>
          <w:sz w:val="28"/>
          <w:szCs w:val="28"/>
        </w:rPr>
        <w:t xml:space="preserve">服务群众方面存在的问题整改措施</w:t>
      </w:r>
    </w:p>
    <w:p>
      <w:pPr>
        <w:ind w:left="0" w:right="0" w:firstLine="560"/>
        <w:spacing w:before="450" w:after="450" w:line="312" w:lineRule="auto"/>
      </w:pPr>
      <w:r>
        <w:rPr>
          <w:rFonts w:ascii="宋体" w:hAnsi="宋体" w:eastAsia="宋体" w:cs="宋体"/>
          <w:color w:val="000"/>
          <w:sz w:val="28"/>
          <w:szCs w:val="28"/>
        </w:rPr>
        <w:t xml:space="preserve">问题及原因</w:t>
      </w:r>
    </w:p>
    <w:p>
      <w:pPr>
        <w:ind w:left="0" w:right="0" w:firstLine="560"/>
        <w:spacing w:before="450" w:after="450" w:line="312" w:lineRule="auto"/>
      </w:pPr>
      <w:r>
        <w:rPr>
          <w:rFonts w:ascii="宋体" w:hAnsi="宋体" w:eastAsia="宋体" w:cs="宋体"/>
          <w:color w:val="000"/>
          <w:sz w:val="28"/>
          <w:szCs w:val="28"/>
        </w:rPr>
        <w:t xml:space="preserve">当前，少数党员理想信念动摇、党性观念不强，部分党员宗旨意识淡薄、践行宗旨不积极，基层党组织吸引力弱化、发展党员不均衡，流动党员管理问题突出、开展活动不经常等问题，在各地不同程度地存在。</w:t>
      </w:r>
    </w:p>
    <w:p>
      <w:pPr>
        <w:ind w:left="0" w:right="0" w:firstLine="560"/>
        <w:spacing w:before="450" w:after="450" w:line="312" w:lineRule="auto"/>
      </w:pPr>
      <w:r>
        <w:rPr>
          <w:rFonts w:ascii="宋体" w:hAnsi="宋体" w:eastAsia="宋体" w:cs="宋体"/>
          <w:color w:val="000"/>
          <w:sz w:val="28"/>
          <w:szCs w:val="28"/>
        </w:rPr>
        <w:t xml:space="preserve">从环境因素分析，主要是社会生活的变革对部分党员的认识观念产生冲击。由于社会经济成分、组织形式、利益关系和分配方式的日益多样化，使少数党员干部的思想观念发生复杂变化。</w:t>
      </w:r>
    </w:p>
    <w:p>
      <w:pPr>
        <w:ind w:left="0" w:right="0" w:firstLine="560"/>
        <w:spacing w:before="450" w:after="450" w:line="312" w:lineRule="auto"/>
      </w:pPr>
      <w:r>
        <w:rPr>
          <w:rFonts w:ascii="宋体" w:hAnsi="宋体" w:eastAsia="宋体" w:cs="宋体"/>
          <w:color w:val="000"/>
          <w:sz w:val="28"/>
          <w:szCs w:val="28"/>
        </w:rPr>
        <w:t xml:space="preserve">从思想因素分析，主要是党员个人对主观世界的改造不力。一些党员对改造主观世界的重要性认识不足，抵挡不住各种错误思想的侵袭，随波逐流，迷失方向。</w:t>
      </w:r>
    </w:p>
    <w:p>
      <w:pPr>
        <w:ind w:left="0" w:right="0" w:firstLine="560"/>
        <w:spacing w:before="450" w:after="450" w:line="312" w:lineRule="auto"/>
      </w:pPr>
      <w:r>
        <w:rPr>
          <w:rFonts w:ascii="宋体" w:hAnsi="宋体" w:eastAsia="宋体" w:cs="宋体"/>
          <w:color w:val="000"/>
          <w:sz w:val="28"/>
          <w:szCs w:val="28"/>
        </w:rPr>
        <w:t xml:space="preserve">从工作因素分析，主要是组织对党员队伍的教育效果不明显。存在形式单一、培训渠道狭窄、内容重复等问题，学习教育形式以举办培训班、发放辅助材料供自学等为主，效果不理想。</w:t>
      </w:r>
    </w:p>
    <w:p>
      <w:pPr>
        <w:ind w:left="0" w:right="0" w:firstLine="560"/>
        <w:spacing w:before="450" w:after="450" w:line="312" w:lineRule="auto"/>
      </w:pPr>
      <w:r>
        <w:rPr>
          <w:rFonts w:ascii="宋体" w:hAnsi="宋体" w:eastAsia="宋体" w:cs="宋体"/>
          <w:color w:val="000"/>
          <w:sz w:val="28"/>
          <w:szCs w:val="28"/>
        </w:rPr>
        <w:t xml:space="preserve">从条件因素看，主要是基层组织经济基础弱导致活动缺失。无论是村级组织，还是社区党组织，经费都比较紧张。村集体没有积累，社区难创收，组织活动经费没处解决，导致部分基层党组织有想法没办法。</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党员发展工作上突出严肃性，扩大队伍来源。发展党员要摆脱束缚，放宽视野，重点从致富能人、退伍军人、基层干部等优秀分子中发展党员。严格责任追究制度，把好培养关、考察关、发展关和审批关，注重质量。</w:t>
      </w:r>
    </w:p>
    <w:p>
      <w:pPr>
        <w:ind w:left="0" w:right="0" w:firstLine="560"/>
        <w:spacing w:before="450" w:after="450" w:line="312" w:lineRule="auto"/>
      </w:pPr>
      <w:r>
        <w:rPr>
          <w:rFonts w:ascii="宋体" w:hAnsi="宋体" w:eastAsia="宋体" w:cs="宋体"/>
          <w:color w:val="000"/>
          <w:sz w:val="28"/>
          <w:szCs w:val="28"/>
        </w:rPr>
        <w:t xml:space="preserve">党员教育工作上突出实效性，注重学用结合。如农村党员，要把熟练驾驭市场经济的能力、在生产实践中运用新科技成果的能力、带领广大党员群众共同致富的能力作为其教育重点，采用集中培训、实地参观、现场示范等形式，解决好农村党员在理想信念、宗旨意识、党性观念等方面的问题。</w:t>
      </w:r>
    </w:p>
    <w:p>
      <w:pPr>
        <w:ind w:left="0" w:right="0" w:firstLine="560"/>
        <w:spacing w:before="450" w:after="450" w:line="312" w:lineRule="auto"/>
      </w:pPr>
      <w:r>
        <w:rPr>
          <w:rFonts w:ascii="宋体" w:hAnsi="宋体" w:eastAsia="宋体" w:cs="宋体"/>
          <w:color w:val="000"/>
          <w:sz w:val="28"/>
          <w:szCs w:val="28"/>
        </w:rPr>
        <w:t xml:space="preserve">党员管理工作上突出灵活性，分类分层管理。对外出务工经商的流动党员实行外出登记制度，落实流出地、流入地党组织的管理责任;对老年党员可采取划分党小组的办法，指派支委专人负责其教育管理，使老党员老有所学，老有所管，老有所为。可打破地域限制，组织离退休党员按行业相近、兴趣相同、年龄相仿等标准成立党小组，由不同的支委联系，提高学习兴趣，提升交流效果。</w:t>
      </w:r>
    </w:p>
    <w:p>
      <w:pPr>
        <w:ind w:left="0" w:right="0" w:firstLine="560"/>
        <w:spacing w:before="450" w:after="450" w:line="312" w:lineRule="auto"/>
      </w:pPr>
      <w:r>
        <w:rPr>
          <w:rFonts w:ascii="宋体" w:hAnsi="宋体" w:eastAsia="宋体" w:cs="宋体"/>
          <w:color w:val="000"/>
          <w:sz w:val="28"/>
          <w:szCs w:val="28"/>
        </w:rPr>
        <w:t xml:space="preserve">组织开展活动上突出多样性，丰富活动形式。对于有条件上网的党员，可以通过网络来实现网上的学习与交流，激发党员学习兴趣，提高活动的质量和水平。按照党员特点和行业分布，划分若干个党小组，平时以党小组活动为主，支部按季活动一次，提高党组织的战斗力。以党性实践活动为</w:t>
      </w:r>
    </w:p>
    <w:p>
      <w:pPr>
        <w:ind w:left="0" w:right="0" w:firstLine="560"/>
        <w:spacing w:before="450" w:after="450" w:line="312" w:lineRule="auto"/>
      </w:pPr>
      <w:r>
        <w:rPr>
          <w:rFonts w:ascii="宋体" w:hAnsi="宋体" w:eastAsia="宋体" w:cs="宋体"/>
          <w:color w:val="000"/>
          <w:sz w:val="28"/>
          <w:szCs w:val="28"/>
        </w:rPr>
        <w:t xml:space="preserve">主，引导党员发挥作用，体现党员队伍的先进性。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2024-09-20T22:30:05+08:00</dcterms:created>
  <dcterms:modified xsi:type="dcterms:W3CDTF">2024-09-20T22:30:05+08:00</dcterms:modified>
</cp:coreProperties>
</file>

<file path=docProps/custom.xml><?xml version="1.0" encoding="utf-8"?>
<Properties xmlns="http://schemas.openxmlformats.org/officeDocument/2006/custom-properties" xmlns:vt="http://schemas.openxmlformats.org/officeDocument/2006/docPropsVTypes"/>
</file>