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实施乡村振兴战略心得体会精选三篇</w:t>
      </w:r>
      <w:bookmarkEnd w:id="1"/>
    </w:p>
    <w:p>
      <w:pPr>
        <w:jc w:val="center"/>
        <w:spacing w:before="0" w:after="450"/>
      </w:pPr>
      <w:r>
        <w:rPr>
          <w:rFonts w:ascii="Arial" w:hAnsi="Arial" w:eastAsia="Arial" w:cs="Arial"/>
          <w:color w:val="999999"/>
          <w:sz w:val="20"/>
          <w:szCs w:val="20"/>
        </w:rPr>
        <w:t xml:space="preserve">来源：网络  作者：心如止水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乡村振兴战略，紧扣农民群众对美好生活 的向往，给农民群众带来了新期待、新希望。下面小编在这里为大家精心整理了几篇，希望对同学们有所帮助，仅供参考。我国是一个农业大国，农业、农村是全国的命脉所在，如果没有农业、农村、农民，城镇必将失去赖以生存...</w:t>
      </w:r>
    </w:p>
    <w:p>
      <w:pPr>
        <w:ind w:left="0" w:right="0" w:firstLine="560"/>
        <w:spacing w:before="450" w:after="450" w:line="312" w:lineRule="auto"/>
      </w:pPr>
      <w:r>
        <w:rPr>
          <w:rFonts w:ascii="宋体" w:hAnsi="宋体" w:eastAsia="宋体" w:cs="宋体"/>
          <w:color w:val="000"/>
          <w:sz w:val="28"/>
          <w:szCs w:val="28"/>
        </w:rPr>
        <w:t xml:space="preserve">乡村振兴战略，紧扣农民群众对美好生活 的向往，给农民群众带来了新期待、新希望。下面小编在这里为大家精心整理了几篇，希望对同学们有所帮助，仅供参考。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我国是一个农业大国，农业、农村是全国的命脉所在，如果没有农业、农村、农民，城镇必将失去赖以生存和持续发展的基础。“小康不小康，关键看老乡”。建设美丽乡村，长期以来一直是人民群众的期盼。</w:t>
      </w:r>
    </w:p>
    <w:p>
      <w:pPr>
        <w:ind w:left="0" w:right="0" w:firstLine="560"/>
        <w:spacing w:before="450" w:after="450" w:line="312" w:lineRule="auto"/>
      </w:pPr>
      <w:r>
        <w:rPr>
          <w:rFonts w:ascii="宋体" w:hAnsi="宋体" w:eastAsia="宋体" w:cs="宋体"/>
          <w:color w:val="000"/>
          <w:sz w:val="28"/>
          <w:szCs w:val="28"/>
        </w:rPr>
        <w:t xml:space="preserve">民之所呼，政之所向。千百年后，人们所向往的村美、水清、树绿的美丽乡村正在成为现实。“农业农村农民问题是关系国计民生的根本性问题”“要坚持农业农村优先发展”……党的十九大报告中这些重要论述表明，“三农”作为国之根本的地位持续在加强。报告明确提出“实施乡村振兴战略”，这是促进农业发展、农村繁荣、农民增收的治本之策，必将进一步推动城乡融合发展，建设“产业兴旺、生态宜居、乡风文明、治理有效、生活富裕”的美丽乡村。</w:t>
      </w:r>
    </w:p>
    <w:p>
      <w:pPr>
        <w:ind w:left="0" w:right="0" w:firstLine="560"/>
        <w:spacing w:before="450" w:after="450" w:line="312" w:lineRule="auto"/>
      </w:pPr>
      <w:r>
        <w:rPr>
          <w:rFonts w:ascii="宋体" w:hAnsi="宋体" w:eastAsia="宋体" w:cs="宋体"/>
          <w:color w:val="000"/>
          <w:sz w:val="28"/>
          <w:szCs w:val="28"/>
        </w:rPr>
        <w:t xml:space="preserve">中国要强，农业必须强;中国要美，农村必须美。美丽乡村建设是当前推进生态文明建设和深化社会主义新农村建设的一项重要载体，在中央实施乡村振兴战略的大背景下，作为山川秀美、农业大市的怀化，我们更有希望的田野，更是大有可为。因此，要积极抢抓机遇、乘势而上，着力打造美丽乡村升级版，努力开创农业农村发展新局面。</w:t>
      </w:r>
    </w:p>
    <w:p>
      <w:pPr>
        <w:ind w:left="0" w:right="0" w:firstLine="560"/>
        <w:spacing w:before="450" w:after="450" w:line="312" w:lineRule="auto"/>
      </w:pPr>
      <w:r>
        <w:rPr>
          <w:rFonts w:ascii="宋体" w:hAnsi="宋体" w:eastAsia="宋体" w:cs="宋体"/>
          <w:color w:val="000"/>
          <w:sz w:val="28"/>
          <w:szCs w:val="28"/>
        </w:rPr>
        <w:t xml:space="preserve">首先，要坚持优先发展经济。乡村要振兴，产业是根本。美丽乡村应该是富足的乡村，贫穷落后的山清水秀不是美丽乡村。美丽乡村建设要以经济发展为动力支撑，特别要立足于农村当地的优势资源，做大做强支柱产业，以项目带动发展，促进农民增收致富。我们不仅创建“美丽”，更要经营“美丽”;不仅打造景观，更要打造产业，让农村美起来，让农民富起来。只有产业发展了，农村才能集聚人气，形成良性循环，充满生机活力。所以，要切实转变发展方式，提高农业生产的质量和效益。大力发展农业产业化，不断延展农业产业链，提升附加值。培育农村新业态，走一二三产融合发展的路子。</w:t>
      </w:r>
    </w:p>
    <w:p>
      <w:pPr>
        <w:ind w:left="0" w:right="0" w:firstLine="560"/>
        <w:spacing w:before="450" w:after="450" w:line="312" w:lineRule="auto"/>
      </w:pPr>
      <w:r>
        <w:rPr>
          <w:rFonts w:ascii="宋体" w:hAnsi="宋体" w:eastAsia="宋体" w:cs="宋体"/>
          <w:color w:val="000"/>
          <w:sz w:val="28"/>
          <w:szCs w:val="28"/>
        </w:rPr>
        <w:t xml:space="preserve">其次，要注重保护生态环境。习近平总书记指出，“我们既要绿水青山，也要金山银山。绿水青山就是金山银山。”生态是美丽乡村的气质，是美丽乡村的外在之美，物质富裕而环境脏乱差同样不是美丽乡村。在过去经济发展的道路上，以损坏生态环境来换取经济发展的事例不胜枚举，尤其是在农村经济发展中更加突出。当前，如何进一步处理好农村经济发展与生态环境保护的关系，需要地方党委政府高度重视，拿出切实可靠的解决办法。要加大环境保护宣传力度，提高广大农村群众环保意识;要加大农村面源污染治理力度，降低农药化肥的使用量;要规范畜禽养殖，科学合理处置畜禽粪便，等等。只有生态环境好了，才能确保农村经济可持续发展，也才能望得见山、看得见水、记得住乡愁。</w:t>
      </w:r>
    </w:p>
    <w:p>
      <w:pPr>
        <w:ind w:left="0" w:right="0" w:firstLine="560"/>
        <w:spacing w:before="450" w:after="450" w:line="312" w:lineRule="auto"/>
      </w:pPr>
      <w:r>
        <w:rPr>
          <w:rFonts w:ascii="宋体" w:hAnsi="宋体" w:eastAsia="宋体" w:cs="宋体"/>
          <w:color w:val="000"/>
          <w:sz w:val="28"/>
          <w:szCs w:val="28"/>
        </w:rPr>
        <w:t xml:space="preserve">再次，要加强精神文明建设。改革开放以来，农村经济有了较大发展，广大农村群众的物质生活有了大幅度提高。对美好生活的渴求，特别是对精神文化生活的需求愈来愈强烈。生活之美、生态之美、乡风文明，内外兼修才算得上美丽乡村。因此，在美丽乡村建设中，要深刻认识当前农村社会风尚、村民素质、文化建设等方面存在的问题，深刻认识发展社会主义精神文明对促进农村经济社会协调发展、回应农民群众对美好生活向往的重要作用，进一步增强抓好农村精神文明建设的紧迫感和使命感;要积极倡导尊老爱幼、邻里团结、遵纪守法的良好乡风民俗，提高农村社会的文明程度，形成团结、互助、平等、友爱的人际关系。着力培养新型农民，推动农村走上富裕、民主、文明、和谐、美丽的发展道路;要积极回应农民群众对文化生活的新期待，大力繁荣发展农村文化，让农民群众享受到更加丰富多彩的精神文化生活，努力把广大农村建设成更有古道乡愁、更加和谐稳定、更富人文情怀的美丽乡村。</w:t>
      </w:r>
    </w:p>
    <w:p>
      <w:pPr>
        <w:ind w:left="0" w:right="0" w:firstLine="560"/>
        <w:spacing w:before="450" w:after="450" w:line="312" w:lineRule="auto"/>
      </w:pPr>
      <w:r>
        <w:rPr>
          <w:rFonts w:ascii="宋体" w:hAnsi="宋体" w:eastAsia="宋体" w:cs="宋体"/>
          <w:color w:val="000"/>
          <w:sz w:val="28"/>
          <w:szCs w:val="28"/>
        </w:rPr>
        <w:t xml:space="preserve">最后，要创新乡村治理体系。科学有效的乡村治理体系是全力助推美丽乡村建设的保障。十九大报告指出，要加强农村基层基础工作，培养造就一支懂农业、爱农村、爱农民的“三农”工作队伍，并提出健全自治、法治、德治相结合的治理体系，明确了新时代乡村治理的新理念新思路，将更加有力地促进农村和谐稳定。要顺应美丽乡村建设的新定位、新要求和新机遇，充分发挥基层党建的引领作用，加大农村基层干部培养力度，充分发挥村集体和农民的主体作用，积极搭建新乡贤与乡村社会结构有机融合的平台，构建兼具乡土性与现代性的现代乡村治理模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乡村振兴战略在价值、制度及组织三个维度上的创新是新时代的产物。价值维度上的创新是根本方向，制度维度上的创新是重要保证，组织维度上的创新是强劲支撑。这些创新耦合形成乡村振兴发展的不竭动力，将日益推动乡村振兴由蓝图走向现实。</w:t>
      </w:r>
    </w:p>
    <w:p>
      <w:pPr>
        <w:ind w:left="0" w:right="0" w:firstLine="560"/>
        <w:spacing w:before="450" w:after="450" w:line="312" w:lineRule="auto"/>
      </w:pPr>
      <w:r>
        <w:rPr>
          <w:rFonts w:ascii="宋体" w:hAnsi="宋体" w:eastAsia="宋体" w:cs="宋体"/>
          <w:color w:val="000"/>
          <w:sz w:val="28"/>
          <w:szCs w:val="28"/>
        </w:rPr>
        <w:t xml:space="preserve">继党的十九大提出乡村振兴战略后，20__年中央一号文件对实施乡村振兴战略做出全面部署。实施乡村振兴战略是我们党对多年“三农”工作的继承与创新，意味着中国特色社会主义乡村振兴道路正在形成。乡村振兴战略的创新之处可以从价值、制度、组织三个维度来认识，意义重大。</w:t>
      </w:r>
    </w:p>
    <w:p>
      <w:pPr>
        <w:ind w:left="0" w:right="0" w:firstLine="560"/>
        <w:spacing w:before="450" w:after="450" w:line="312" w:lineRule="auto"/>
      </w:pPr>
      <w:r>
        <w:rPr>
          <w:rFonts w:ascii="宋体" w:hAnsi="宋体" w:eastAsia="宋体" w:cs="宋体"/>
          <w:color w:val="000"/>
          <w:sz w:val="28"/>
          <w:szCs w:val="28"/>
        </w:rPr>
        <w:t xml:space="preserve">价值维度上的创新</w:t>
      </w:r>
    </w:p>
    <w:p>
      <w:pPr>
        <w:ind w:left="0" w:right="0" w:firstLine="560"/>
        <w:spacing w:before="450" w:after="450" w:line="312" w:lineRule="auto"/>
      </w:pPr>
      <w:r>
        <w:rPr>
          <w:rFonts w:ascii="宋体" w:hAnsi="宋体" w:eastAsia="宋体" w:cs="宋体"/>
          <w:color w:val="000"/>
          <w:sz w:val="28"/>
          <w:szCs w:val="28"/>
        </w:rPr>
        <w:t xml:space="preserve">明确农业、农村、农民问题是关系国计民生的根本性问题。文件指出，没有农业农村的现代化，就没有国家的现代化。实施乡村振兴战略，是解决新时代社会主要矛盾的必然要求，是实现“两个一百年”奋斗目标的必然要求，是实现全体人民共同富裕的必然要求。</w:t>
      </w:r>
    </w:p>
    <w:p>
      <w:pPr>
        <w:ind w:left="0" w:right="0" w:firstLine="560"/>
        <w:spacing w:before="450" w:after="450" w:line="312" w:lineRule="auto"/>
      </w:pPr>
      <w:r>
        <w:rPr>
          <w:rFonts w:ascii="宋体" w:hAnsi="宋体" w:eastAsia="宋体" w:cs="宋体"/>
          <w:color w:val="000"/>
          <w:sz w:val="28"/>
          <w:szCs w:val="28"/>
        </w:rPr>
        <w:t xml:space="preserve">明确乡村全面振兴的目标。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明确乡村振兴的长远目标。乡村振兴是党和国家的大战略，是一项长期的历史性任务。文件按照党的十九大提出的决胜全面建成小康社会、分两个阶段实现第二个百年奋斗目标的战略安排，对实施乡村振兴战略的三个阶段性目标任务作了部署。分别是到20__年，乡村振兴取得重要进展，制度框架和政策体系基本形成;到2024年，乡村振兴取得决定性进展，农业农村现代化基本实现;到2024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制度维度上的创新</w:t>
      </w:r>
    </w:p>
    <w:p>
      <w:pPr>
        <w:ind w:left="0" w:right="0" w:firstLine="560"/>
        <w:spacing w:before="450" w:after="450" w:line="312" w:lineRule="auto"/>
      </w:pPr>
      <w:r>
        <w:rPr>
          <w:rFonts w:ascii="宋体" w:hAnsi="宋体" w:eastAsia="宋体" w:cs="宋体"/>
          <w:color w:val="000"/>
          <w:sz w:val="28"/>
          <w:szCs w:val="28"/>
        </w:rPr>
        <w:t xml:space="preserve">高起点。与新农村建设不同，乡村振兴战略首先从国家层面制定战略规划。《规划》通过与文件对表对标，分别明确至20__年全面建成小康社会和20__年召开党的二十大时的目标任务，细化实化工作重点和政策措施，包括重大工程、重大计划、重大行动等，指导各地区各部门分类有序推进乡村振兴。在此基础上，各地区各部门要编制乡村振兴地方规划和专项规划或方案;加强各类规划的统筹管理和系统衔接，形成城乡融合、区域一体、多规合一的规划体系。</w:t>
      </w:r>
    </w:p>
    <w:p>
      <w:pPr>
        <w:ind w:left="0" w:right="0" w:firstLine="560"/>
        <w:spacing w:before="450" w:after="450" w:line="312" w:lineRule="auto"/>
      </w:pPr>
      <w:r>
        <w:rPr>
          <w:rFonts w:ascii="宋体" w:hAnsi="宋体" w:eastAsia="宋体" w:cs="宋体"/>
          <w:color w:val="000"/>
          <w:sz w:val="28"/>
          <w:szCs w:val="28"/>
        </w:rPr>
        <w:t xml:space="preserve">高标准。乡村振兴，法制法规先行。一方面，文件提出抓紧研究制定乡村振兴法，把乡村振兴政策法定化。多年来，特别是20__年新农村建设以来，中国形成了一些行之有效的政治措施，需要制度化、法制化，同时各地方可以从本地乡村实际需要出发，制定促进乡村振兴的地方性法规、地方政府规章，为乡村振兴提供法律保障;另一方面，文件提出研究制定中国共产党农村工作条例，把党领导农村工作的传统、要求、政策等以党内法规的形式确定下来，完善领导体制和工作机制，确保乡村振兴战略有效实施。这意味党对“三农”的领导法制化了、制度化了。</w:t>
      </w:r>
    </w:p>
    <w:p>
      <w:pPr>
        <w:ind w:left="0" w:right="0" w:firstLine="560"/>
        <w:spacing w:before="450" w:after="450" w:line="312" w:lineRule="auto"/>
      </w:pPr>
      <w:r>
        <w:rPr>
          <w:rFonts w:ascii="宋体" w:hAnsi="宋体" w:eastAsia="宋体" w:cs="宋体"/>
          <w:color w:val="000"/>
          <w:sz w:val="28"/>
          <w:szCs w:val="28"/>
        </w:rPr>
        <w:t xml:space="preserve">高质量。乡村振兴的制度性供给，以完善产权制度和要素市场化配置为重点，旨在激活主体、激活要素、激活市场，全方位高质量地服务于乡村振兴。其中，若干制度创新值得关注：如探索宅基地所有权、资格权、使用权“三权分置”，落实宅基地集体所有权，保障宅基地农户资格权和农民房屋财产权;推动资源变资产、资金变股金、农民变股东，探索农村集体经济新的实现形式和运行机制，上述举措旨在增加农民财产性收入。改进耕地占补平衡管理办法，建立高标准农田建设等新增耕地指标和城乡建设用地增减挂钩节余指标跨省域调剂机制，将所得收益通过支出预算全部用于巩固脱贫攻坚成果和支持实施乡村振兴战略，这一创新性政策举措改变了以往增减挂钩、占补平衡均取之于乡、用之于城的做法，通过跨省域调节，可以大大提高节余指标的含金量并用以反哺农村。创新培训机制，支持农民专业合作社、专业技术协会、龙头企业等主体承担培训;建立县域专业人才统筹使用制度;全面建立高等院校、科研院所等事业单位专业技术人员到乡村和企业挂职、兼职和离岗创新创业制度，探索公益性和经营性农技推广融合发展机制，这些制度创新有助于构建知识型、技能型、创新型农业经营者队伍。</w:t>
      </w:r>
    </w:p>
    <w:p>
      <w:pPr>
        <w:ind w:left="0" w:right="0" w:firstLine="560"/>
        <w:spacing w:before="450" w:after="450" w:line="312" w:lineRule="auto"/>
      </w:pPr>
      <w:r>
        <w:rPr>
          <w:rFonts w:ascii="宋体" w:hAnsi="宋体" w:eastAsia="宋体" w:cs="宋体"/>
          <w:color w:val="000"/>
          <w:sz w:val="28"/>
          <w:szCs w:val="28"/>
        </w:rPr>
        <w:t xml:space="preserve">组织维度上的创新</w:t>
      </w:r>
    </w:p>
    <w:p>
      <w:pPr>
        <w:ind w:left="0" w:right="0" w:firstLine="560"/>
        <w:spacing w:before="450" w:after="450" w:line="312" w:lineRule="auto"/>
      </w:pPr>
      <w:r>
        <w:rPr>
          <w:rFonts w:ascii="宋体" w:hAnsi="宋体" w:eastAsia="宋体" w:cs="宋体"/>
          <w:color w:val="000"/>
          <w:sz w:val="28"/>
          <w:szCs w:val="28"/>
        </w:rPr>
        <w:t xml:space="preserve">加强党对农村工作的领导，打造一支新时代“三农”工作干部队伍。实施乡村振兴，必须毫不动摇地坚持和加强党对农村工作的领导，确保党在农村工作中始终总揽全局、协调各方，这是实施乡村振兴战略的根本保证。为此，文件强调健全党委统一领导、政府负责、党委农村工作部门统筹协调的农村工作领导体制。建立实施乡村振兴战略领导责任制，实行中央统筹、省负总责、市县抓落实的工作机制。党政一把手是第一责任人，五级书记抓乡村振兴。县委书记要当好乡村振兴的“一线”总指挥。按照懂农业、爱农村、爱农民的要求，打造新时代的“三农”工作干部队伍。</w:t>
      </w:r>
    </w:p>
    <w:p>
      <w:pPr>
        <w:ind w:left="0" w:right="0" w:firstLine="560"/>
        <w:spacing w:before="450" w:after="450" w:line="312" w:lineRule="auto"/>
      </w:pPr>
      <w:r>
        <w:rPr>
          <w:rFonts w:ascii="宋体" w:hAnsi="宋体" w:eastAsia="宋体" w:cs="宋体"/>
          <w:color w:val="000"/>
          <w:sz w:val="28"/>
          <w:szCs w:val="28"/>
        </w:rPr>
        <w:t xml:space="preserve">惩治“微腐败”，打造强有力的农村基层党组织。管党治党，从基层党组织抓起。文件提出，推行村级小微权力清单制度，加大基层小微权力腐败惩处力度。严厉整治惠农补贴、集体资产管理、土地征收等领域侵害农民利益的不正之风和腐败问题。扎实推进抓党建促乡村振兴，突出政治功能，提升组织力;强化农村基层党组织领导核心地位，创新组织设置和活动方式，持续整顿软弱涣散村党组织，稳妥有序开展不合格党员处置工作，着力引导农村党员发挥先锋模范作用。</w:t>
      </w:r>
    </w:p>
    <w:p>
      <w:pPr>
        <w:ind w:left="0" w:right="0" w:firstLine="560"/>
        <w:spacing w:before="450" w:after="450" w:line="312" w:lineRule="auto"/>
      </w:pPr>
      <w:r>
        <w:rPr>
          <w:rFonts w:ascii="宋体" w:hAnsi="宋体" w:eastAsia="宋体" w:cs="宋体"/>
          <w:color w:val="000"/>
          <w:sz w:val="28"/>
          <w:szCs w:val="28"/>
        </w:rPr>
        <w:t xml:space="preserve">优化农业从业者结构，加快建设知识型、技能型、创新型农业经营者队伍。文件首提培育一批家庭工场、手工作坊、乡村车间，鼓励在乡村地区兴办环境友好型企业，实现乡村经济多元化发展，提供更多就业岗位。上述经营主体及农业企业、家庭农场主、专业大户、农民专业合作社等新型农业经营主体是知识型、技能型、创新型农业经营者的骨干。实施乡村振兴战略，须调动亿万农民的积极性、主动性、创造性，把促进农民共同富裕作为出发点和落脚点。文件指出，统筹兼顾培育新型农业经营主体和扶持小农户，积极促进小农户与现代农业发展有机衔接。中国现有两亿多小规模兼业农户，多数年龄偏大，有的是老人和妇女。现阶段的迫切之举，是采取针对性措施，把小农生产引入现代农业发展轨道，使之分享到现代农业发展红利。</w:t>
      </w:r>
    </w:p>
    <w:p>
      <w:pPr>
        <w:ind w:left="0" w:right="0" w:firstLine="560"/>
        <w:spacing w:before="450" w:after="450" w:line="312" w:lineRule="auto"/>
      </w:pPr>
      <w:r>
        <w:rPr>
          <w:rFonts w:ascii="宋体" w:hAnsi="宋体" w:eastAsia="宋体" w:cs="宋体"/>
          <w:color w:val="000"/>
          <w:sz w:val="28"/>
          <w:szCs w:val="28"/>
        </w:rPr>
        <w:t xml:space="preserve">壮大农业龙头企业和行业组织，带领中国农业“走出去”。文件提出，积极支持农业走出去，培育具有国际竞争力的大粮商和农业企业集团。农业企业特别是龙头企业能够引导小农户参与系统内的分工协作，使农民由传统的农业生产者向具有市场意识、竞争意识、投资意识、风险意识的现代产业工人或农业企业家转变，从而解决土地配置细碎化、生产经营分散化问题，整体提升农业的产业层级和质量效益。农产品行业协会是由农业龙头企业、农民专业合作社、专业大户以及相关科研、教学和其他组织、个人参加，为维护和增进全体会员的共同利益，在自愿互利基础上依法组织起来的非营利性组织。农产品行业协会可以跨地域、跨组织发展，能够在更大范围、更高层次和水平上提高农民和农业经营者的组织化程度，实现小农户和农业经营与国内外市场对接，降低市场风险和交易成本，有助于带领中国农业“走出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的十九大报告中两次提到了“乡村振兴战略”，并将它列为决胜全面建成小康社会需要坚定实施的七大战略之一。从现在到20__年，是全面建成小康社会决胜期。党的十八大以来，我国全面建成小康社会不断向纵深推进，但由于发展条件和能力的差异，也存在着不协调、不平衡问题。当前，农村还是全面建成小康社会的短板。决胜全面建成小康社会，重点是补齐农村这块短板。广大农村居民能否同步实现小康，事关全面建成小康社会的全局。实施乡村振兴战略，促进农村全面发展和繁荣，是决胜全面建成小康社会的重中之重。</w:t>
      </w:r>
    </w:p>
    <w:p>
      <w:pPr>
        <w:ind w:left="0" w:right="0" w:firstLine="560"/>
        <w:spacing w:before="450" w:after="450" w:line="312" w:lineRule="auto"/>
      </w:pPr>
      <w:r>
        <w:rPr>
          <w:rFonts w:ascii="宋体" w:hAnsi="宋体" w:eastAsia="宋体" w:cs="宋体"/>
          <w:color w:val="000"/>
          <w:sz w:val="28"/>
          <w:szCs w:val="28"/>
        </w:rPr>
        <w:t xml:space="preserve">还需要看到的是，我国是一个拥有近6亿农村常住人口、城乡区域差异较大的发展中大国。长期以来，在推进我国现代化建设的进程中，农业农村现代化始终是短腿和薄弱环节。党的十九大对开启全面建设社会主义现代化国家新征程作出了重要部署。要全面建设社会主义现代化国家，必须尽快补齐农业现代化这条短腿，弥补农村现代化这一薄弱环节,下大力气加快推进农业农村现代化，让广大农民充分分享现代化的成果。</w:t>
      </w:r>
    </w:p>
    <w:p>
      <w:pPr>
        <w:ind w:left="0" w:right="0" w:firstLine="560"/>
        <w:spacing w:before="450" w:after="450" w:line="312" w:lineRule="auto"/>
      </w:pPr>
      <w:r>
        <w:rPr>
          <w:rFonts w:ascii="宋体" w:hAnsi="宋体" w:eastAsia="宋体" w:cs="宋体"/>
          <w:color w:val="000"/>
          <w:sz w:val="28"/>
          <w:szCs w:val="28"/>
        </w:rPr>
        <w:t xml:space="preserve">(一)乡村振兴战略是社会主义新农村建设的重要升级。党的xx届五中全会提出了建设社会主义新农村，强调要按照生产发展、生活富裕、乡风文明、村容整洁、管理民主的要求，扎实稳步地加以推进。党的十九大提出的乡村振兴战略，强调要坚持农业农村优先发展，按照产业兴旺、生态宜居、乡风文明、治理有效、生活富裕的总要求，建立健全城乡融合发展体制机制和政策体系，加快推进农业农村现代化。同样是20个字的要求，但有几个方面已经根据新情况进行了调整，更好地体现了全面建成小康社会的重要要求。作为一个重要的战略原则，坚持农业农村优先发展，就是要求我们要始终把解决好“三农”问题作为全党工作重中之重，加快推进农业农村现代化。</w:t>
      </w:r>
    </w:p>
    <w:p>
      <w:pPr>
        <w:ind w:left="0" w:right="0" w:firstLine="560"/>
        <w:spacing w:before="450" w:after="450" w:line="312" w:lineRule="auto"/>
      </w:pPr>
      <w:r>
        <w:rPr>
          <w:rFonts w:ascii="宋体" w:hAnsi="宋体" w:eastAsia="宋体" w:cs="宋体"/>
          <w:color w:val="000"/>
          <w:sz w:val="28"/>
          <w:szCs w:val="28"/>
        </w:rPr>
        <w:t xml:space="preserve">(二)乡村振兴的内涵十分丰富，既包括经济、社会和文化振兴，又包括治理体系创新和生态文明进步，是一个全面振兴的综合概念。乡村振兴的关键和重点是产业振兴。因为只有农村产业振兴了，才有可能创造出更多的就业机会和岗位，为农民增收和农村富裕拓展持续稳定的渠道。加快振兴农村产业，首先，要在确保国家粮食安全的前提下，加快农业供给侧结构性改革，构建现代农业产业体系、生产体系、经营体系，发展多种形式适度规模经营，培育新型农业经营主体，健全农业社会化服务体系，实现小农户和现代农业发展有机衔接，全面推进农业现代化的进程。其次，要充分挖掘和拓展农业的多维功能，促进农业产业链条延伸和农业与二三产业尤其是文化旅游产业的深度融合，大力发展农产品加工和农村新兴服务业，为农民持续稳定增收提供更加坚实的农村产业支撑。</w:t>
      </w:r>
    </w:p>
    <w:p>
      <w:pPr>
        <w:ind w:left="0" w:right="0" w:firstLine="560"/>
        <w:spacing w:before="450" w:after="450" w:line="312" w:lineRule="auto"/>
      </w:pPr>
      <w:r>
        <w:rPr>
          <w:rFonts w:ascii="宋体" w:hAnsi="宋体" w:eastAsia="宋体" w:cs="宋体"/>
          <w:color w:val="000"/>
          <w:sz w:val="28"/>
          <w:szCs w:val="28"/>
        </w:rPr>
        <w:t xml:space="preserve">(三)实施乡村振兴战略需要有强大的科技和人才支撑。当前，农业科技投入不足，农业农村科技服务力量薄弱，农产品技术含量低，已经成为农业转型升级和乡村振兴的重要制约因素。我国农业研发经费投入强度不仅低于许多发展中国家的水平，更远低于主要发达国家3%至6%的水平。更重要的是，随着城镇化的快速推进，大批农村青年人不断向城镇迁移，农村人口老龄化和村庄“空心化”趋势日益严重。要全面振兴乡村，就必须充分发挥科技和人才的引领作用，进一步加大农业科技资金投入，整合各方面科技创新资源，完善国家农业科技创新体系、现代农业产业技术体系和农业农村科技推广服务体系，依靠科技创新激发农业农村发展新活力;同时，要激励更多优秀的城市人才下乡创业，支持和鼓励农民就业创业，加强农村干部、农民和新型主体培训，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四)实施乡村振兴战略，还需要全面深化农村改革，全面激活市场、要素和主体，打通渠道，让广大农民最大程度地分享改革红利。首先，要巩固和完善农村基本经营制度，深化农村土地制度改革，完善承包地“三权”分置制度。党的十九大报告明确指出，保持土地承包关系稳定并长久不变，第二轮土地承包到期后再延长30年。这将有利于推进农业的规模化经营和可持续发展，也给农民吃下了一颗“定心丸”。其次，要深化农村集体产权制度改革，切实保障农民财产权益，不断壮大集体经济。此外，还要完善农业支持保护制度，调整农业补贴方式，增强补贴的指向性和精准性，提高农业补贴的效能;发展多种形式适度规模经营，培育新型农业经营主体，健全农业社会化服务体系，实现小农户和现代农业发展有机衔接。</w:t>
      </w:r>
    </w:p>
    <w:p>
      <w:pPr>
        <w:ind w:left="0" w:right="0" w:firstLine="560"/>
        <w:spacing w:before="450" w:after="450" w:line="312" w:lineRule="auto"/>
      </w:pPr>
      <w:r>
        <w:rPr>
          <w:rFonts w:ascii="宋体" w:hAnsi="宋体" w:eastAsia="宋体" w:cs="宋体"/>
          <w:color w:val="000"/>
          <w:sz w:val="28"/>
          <w:szCs w:val="28"/>
        </w:rPr>
        <w:t xml:space="preserve">【实施乡村振兴战略心得体会五篇】相关推荐文章：</w:t>
      </w:r>
    </w:p>
    <w:p>
      <w:pPr>
        <w:ind w:left="0" w:right="0" w:firstLine="560"/>
        <w:spacing w:before="450" w:after="450" w:line="312" w:lineRule="auto"/>
      </w:pPr>
      <w:r>
        <w:rPr>
          <w:rFonts w:ascii="宋体" w:hAnsi="宋体" w:eastAsia="宋体" w:cs="宋体"/>
          <w:color w:val="000"/>
          <w:sz w:val="28"/>
          <w:szCs w:val="28"/>
        </w:rPr>
        <w:t xml:space="preserve">最新《讲乡村振兴故事做奋进有为青年》心得体会</w:t>
      </w:r>
    </w:p>
    <w:p>
      <w:pPr>
        <w:ind w:left="0" w:right="0" w:firstLine="560"/>
        <w:spacing w:before="450" w:after="450" w:line="312" w:lineRule="auto"/>
      </w:pPr>
      <w:r>
        <w:rPr>
          <w:rFonts w:ascii="宋体" w:hAnsi="宋体" w:eastAsia="宋体" w:cs="宋体"/>
          <w:color w:val="000"/>
          <w:sz w:val="28"/>
          <w:szCs w:val="28"/>
        </w:rPr>
        <w:t xml:space="preserve">乡村振兴办主任个人总结2024精选</w:t>
      </w:r>
    </w:p>
    <w:p>
      <w:pPr>
        <w:ind w:left="0" w:right="0" w:firstLine="560"/>
        <w:spacing w:before="450" w:after="450" w:line="312" w:lineRule="auto"/>
      </w:pPr>
      <w:r>
        <w:rPr>
          <w:rFonts w:ascii="宋体" w:hAnsi="宋体" w:eastAsia="宋体" w:cs="宋体"/>
          <w:color w:val="000"/>
          <w:sz w:val="28"/>
          <w:szCs w:val="28"/>
        </w:rPr>
        <w:t xml:space="preserve">乡村振兴乡镇交流的发言稿2024</w:t>
      </w:r>
    </w:p>
    <w:p>
      <w:pPr>
        <w:ind w:left="0" w:right="0" w:firstLine="560"/>
        <w:spacing w:before="450" w:after="450" w:line="312" w:lineRule="auto"/>
      </w:pPr>
      <w:r>
        <w:rPr>
          <w:rFonts w:ascii="宋体" w:hAnsi="宋体" w:eastAsia="宋体" w:cs="宋体"/>
          <w:color w:val="000"/>
          <w:sz w:val="28"/>
          <w:szCs w:val="28"/>
        </w:rPr>
        <w:t xml:space="preserve">乡村振兴村乡镇干部的发言稿范文五篇</w:t>
      </w:r>
    </w:p>
    <w:p>
      <w:pPr>
        <w:ind w:left="0" w:right="0" w:firstLine="560"/>
        <w:spacing w:before="450" w:after="450" w:line="312" w:lineRule="auto"/>
      </w:pPr>
      <w:r>
        <w:rPr>
          <w:rFonts w:ascii="宋体" w:hAnsi="宋体" w:eastAsia="宋体" w:cs="宋体"/>
          <w:color w:val="000"/>
          <w:sz w:val="28"/>
          <w:szCs w:val="28"/>
        </w:rPr>
        <w:t xml:space="preserve">乡村振兴工作个人总结2024五篇</w:t>
      </w:r>
    </w:p>
    <w:p>
      <w:pPr>
        <w:ind w:left="0" w:right="0" w:firstLine="560"/>
        <w:spacing w:before="450" w:after="450" w:line="312" w:lineRule="auto"/>
      </w:pPr>
      <w:r>
        <w:rPr>
          <w:rFonts w:ascii="宋体" w:hAnsi="宋体" w:eastAsia="宋体" w:cs="宋体"/>
          <w:color w:val="000"/>
          <w:sz w:val="28"/>
          <w:szCs w:val="28"/>
        </w:rPr>
        <w:t xml:space="preserve">振兴乡村观摩活动心得体会范文五篇</w:t>
      </w:r>
    </w:p>
    <w:p>
      <w:pPr>
        <w:ind w:left="0" w:right="0" w:firstLine="560"/>
        <w:spacing w:before="450" w:after="450" w:line="312" w:lineRule="auto"/>
      </w:pPr>
      <w:r>
        <w:rPr>
          <w:rFonts w:ascii="宋体" w:hAnsi="宋体" w:eastAsia="宋体" w:cs="宋体"/>
          <w:color w:val="000"/>
          <w:sz w:val="28"/>
          <w:szCs w:val="28"/>
        </w:rPr>
        <w:t xml:space="preserve">乡村振兴心得体会2024年最新</w:t>
      </w:r>
    </w:p>
    <w:p>
      <w:pPr>
        <w:ind w:left="0" w:right="0" w:firstLine="560"/>
        <w:spacing w:before="450" w:after="450" w:line="312" w:lineRule="auto"/>
      </w:pPr>
      <w:r>
        <w:rPr>
          <w:rFonts w:ascii="宋体" w:hAnsi="宋体" w:eastAsia="宋体" w:cs="宋体"/>
          <w:color w:val="000"/>
          <w:sz w:val="28"/>
          <w:szCs w:val="28"/>
        </w:rPr>
        <w:t xml:space="preserve">学习乡村振兴感受总结2024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2024-09-21T04:25:36+08:00</dcterms:created>
  <dcterms:modified xsi:type="dcterms:W3CDTF">2024-09-21T04:25:36+08:00</dcterms:modified>
</cp:coreProperties>
</file>

<file path=docProps/custom.xml><?xml version="1.0" encoding="utf-8"?>
<Properties xmlns="http://schemas.openxmlformats.org/officeDocument/2006/custom-properties" xmlns:vt="http://schemas.openxmlformats.org/officeDocument/2006/docPropsVTypes"/>
</file>