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2024年有关买卖合同的法律文书(6篇)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有关买卖合同的法律文书篇1出卖人： （简称：...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有关买卖合同的法律文书篇1</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甲、乙双方以诚实信用、共同发展为原则，建立长期的合作关系，双方结合自身需求，订立铜杆（丝）买卖合同，具体条款如下：</w:t>
      </w:r>
    </w:p>
    <w:p>
      <w:pPr>
        <w:ind w:left="0" w:right="0" w:firstLine="560"/>
        <w:spacing w:before="450" w:after="450" w:line="312" w:lineRule="auto"/>
      </w:pPr>
      <w:r>
        <w:rPr>
          <w:rFonts w:ascii="宋体" w:hAnsi="宋体" w:eastAsia="宋体" w:cs="宋体"/>
          <w:color w:val="000"/>
          <w:sz w:val="28"/>
          <w:szCs w:val="28"/>
        </w:rPr>
        <w:t xml:space="preserve">一、乙方所使用铜杆（丝）月用量不低于 吨，年总用量不少于 吨。每月基本均衡提货。如特殊情况下需减少月用量，须征得甲方的书面同意。 每次交货前乙方用传真或电话告知甲方数量、规格或订立分合同，分合同是总合同的组成部分。在供货过程中，若因甲方生产设备检修等原因，电话通知乙方，可以延期交货。</w:t>
      </w:r>
    </w:p>
    <w:p>
      <w:pPr>
        <w:ind w:left="0" w:right="0" w:firstLine="560"/>
        <w:spacing w:before="450" w:after="450" w:line="312" w:lineRule="auto"/>
      </w:pPr>
      <w:r>
        <w:rPr>
          <w:rFonts w:ascii="宋体" w:hAnsi="宋体" w:eastAsia="宋体" w:cs="宋体"/>
          <w:color w:val="000"/>
          <w:sz w:val="28"/>
          <w:szCs w:val="28"/>
        </w:rPr>
        <w:t xml:space="preserve">二、在上述供货数量范围内，以双方确认的分合同为依据，用下列方式订货：①现货铜：按订货当日上海现货平水电解铜到厂价+加工费。②按期货订货，订货价格按订货当日所订月份成交价+加工费（因订货涉及时间差，所以加工费应双方协商确定），并视点价时间长短支付相应的定金，该定金在最后一批提货时可以作为货款抵偿。双方所接受的时间、价格等条款在甲方的《买卖合同暨结算单》上予以标明，作为结算和履行依据。φ3mm铜丝在φ8mm铜杆单价上加100元/吨。</w:t>
      </w:r>
    </w:p>
    <w:p>
      <w:pPr>
        <w:ind w:left="0" w:right="0" w:firstLine="560"/>
        <w:spacing w:before="450" w:after="450" w:line="312" w:lineRule="auto"/>
      </w:pPr>
      <w:r>
        <w:rPr>
          <w:rFonts w:ascii="宋体" w:hAnsi="宋体" w:eastAsia="宋体" w:cs="宋体"/>
          <w:color w:val="000"/>
          <w:sz w:val="28"/>
          <w:szCs w:val="28"/>
        </w:rPr>
        <w:t xml:space="preserve">三、 货物在甲方仓库交付，由乙方自提或甲方代办运输至乙方指定地点，运输费用已包括在价格内，无需乙方另行支付。</w:t>
      </w:r>
    </w:p>
    <w:p>
      <w:pPr>
        <w:ind w:left="0" w:right="0" w:firstLine="560"/>
        <w:spacing w:before="450" w:after="450" w:line="312" w:lineRule="auto"/>
      </w:pPr>
      <w:r>
        <w:rPr>
          <w:rFonts w:ascii="宋体" w:hAnsi="宋体" w:eastAsia="宋体" w:cs="宋体"/>
          <w:color w:val="000"/>
          <w:sz w:val="28"/>
          <w:szCs w:val="28"/>
        </w:rPr>
        <w:t xml:space="preserve">四、甲方提供的产品符合国家标准，乙方在收货之日起三日内书面提出异议，逾期视为验收合格。如有不合格产品，甲方负责调换。乙方未经验收不得投入使用和销售。如乙方因产品需要调换也可以到甲方处进行调换，未标明质量问题的，双方调换的产品不视为有质量问题。</w:t>
      </w:r>
    </w:p>
    <w:p>
      <w:pPr>
        <w:ind w:left="0" w:right="0" w:firstLine="560"/>
        <w:spacing w:before="450" w:after="450" w:line="312" w:lineRule="auto"/>
      </w:pPr>
      <w:r>
        <w:rPr>
          <w:rFonts w:ascii="宋体" w:hAnsi="宋体" w:eastAsia="宋体" w:cs="宋体"/>
          <w:color w:val="000"/>
          <w:sz w:val="28"/>
          <w:szCs w:val="28"/>
        </w:rPr>
        <w:t xml:space="preserve">五、乙方未付清约定的全部货款，甲方可停止供货；乙方如需恢复供货应书面通知甲方，双方重新达成新的协议或甲方认可原合同后继续供货。若乙方拖欠甲方已到期资金并经催讨无果的情况下，甲方有权单方面解除合同。在乙方未付清货款的货物，甲方仍保留所有权。遇价格上涨按新价格执行，遇价格下跌按原价执行。造成甲方诉讼的，还应承担实际支付的催款费用及律师代理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到乙方按《买卖合同暨结算单》约定的时间内付清货款，如未付清货款，乙方承担逾期付款的利息（按农村商业银行当月贷款利率计算）。如乙方仍未付清货款，逾期超过十八天，乙方应在原有利息上递增50%，期货超过30天的，按双倍利息计算。</w:t>
      </w:r>
    </w:p>
    <w:p>
      <w:pPr>
        <w:ind w:left="0" w:right="0" w:firstLine="560"/>
        <w:spacing w:before="450" w:after="450" w:line="312" w:lineRule="auto"/>
      </w:pPr>
      <w:r>
        <w:rPr>
          <w:rFonts w:ascii="宋体" w:hAnsi="宋体" w:eastAsia="宋体" w:cs="宋体"/>
          <w:color w:val="000"/>
          <w:sz w:val="28"/>
          <w:szCs w:val="28"/>
        </w:rPr>
        <w:t xml:space="preserve">2、未经甲方财务开出的现金收据或特别书面授权，乙方在任何情况都不得支付现金及承兑汇票，否则甲方将不认可。</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1、如年总用量减少，则乙方应承担减少部分货款总额5%的违约金。</w:t>
      </w:r>
    </w:p>
    <w:p>
      <w:pPr>
        <w:ind w:left="0" w:right="0" w:firstLine="560"/>
        <w:spacing w:before="450" w:after="450" w:line="312" w:lineRule="auto"/>
      </w:pPr>
      <w:r>
        <w:rPr>
          <w:rFonts w:ascii="宋体" w:hAnsi="宋体" w:eastAsia="宋体" w:cs="宋体"/>
          <w:color w:val="000"/>
          <w:sz w:val="28"/>
          <w:szCs w:val="28"/>
        </w:rPr>
        <w:t xml:space="preserve">2、《买卖合同暨结算单》条款为双方认可，签收或接收发票即视为收到货物。</w:t>
      </w:r>
    </w:p>
    <w:p>
      <w:pPr>
        <w:ind w:left="0" w:right="0" w:firstLine="560"/>
        <w:spacing w:before="450" w:after="450" w:line="312" w:lineRule="auto"/>
      </w:pPr>
      <w:r>
        <w:rPr>
          <w:rFonts w:ascii="宋体" w:hAnsi="宋体" w:eastAsia="宋体" w:cs="宋体"/>
          <w:color w:val="000"/>
          <w:sz w:val="28"/>
          <w:szCs w:val="28"/>
        </w:rPr>
        <w:t xml:space="preserve">八、到20xx年12月31日止时，乙方应付清所有款项。</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九、未尽事宜，双方协商解决，协商不成在甲方所在地人民法院解决。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十、本合同一式两份，经签订后生效，有效期自签订日起至20 年月 日止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日期：20年 月 日</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有关买卖合同的法律文书篇2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 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 委员会深圳分会，按照申请仲裁时该会实施的仲裁规则 进行仲裁，仲裁裁决 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电脑买卖合同产品买卖合同房地产买卖合同契约范本</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有关买卖合同的法律文书篇3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一、甲方向乙方提供本公司所生产的xxx饮料系列产品，授权乙方在特定区域经销。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一、乙方销售甲方产品，需按以下比例有计划地完成每月的销售任务，且全年的销售目标最低万元(大写)。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目标(万元)</w:t>
      </w:r>
    </w:p>
    <w:p>
      <w:pPr>
        <w:ind w:left="0" w:right="0" w:firstLine="560"/>
        <w:spacing w:before="450" w:after="450" w:line="312" w:lineRule="auto"/>
      </w:pPr>
      <w:r>
        <w:rPr>
          <w:rFonts w:ascii="宋体" w:hAnsi="宋体" w:eastAsia="宋体" w:cs="宋体"/>
          <w:color w:val="000"/>
          <w:sz w:val="28"/>
          <w:szCs w:val="28"/>
        </w:rPr>
        <w:t xml:space="preserve">季度目标(万元)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甲方按下列供货价格供货，乙方应严格按下列价格规定进行销售，不得低于本价格销售，否则视为低价销售。(单位：元/箱每箱15瓶)</w:t>
      </w:r>
    </w:p>
    <w:p>
      <w:pPr>
        <w:ind w:left="0" w:right="0" w:firstLine="560"/>
        <w:spacing w:before="450" w:after="450" w:line="312" w:lineRule="auto"/>
      </w:pPr>
      <w:r>
        <w:rPr>
          <w:rFonts w:ascii="宋体" w:hAnsi="宋体" w:eastAsia="宋体" w:cs="宋体"/>
          <w:color w:val="000"/>
          <w:sz w:val="28"/>
          <w:szCs w:val="28"/>
        </w:rPr>
        <w:t xml:space="preserve">品项规格总经销进价转批商进价街批商超/酒店进价商超零售价酒店零售价/冰摊</w:t>
      </w:r>
    </w:p>
    <w:p>
      <w:pPr>
        <w:ind w:left="0" w:right="0" w:firstLine="560"/>
        <w:spacing w:before="450" w:after="450" w:line="312" w:lineRule="auto"/>
      </w:pPr>
      <w:r>
        <w:rPr>
          <w:rFonts w:ascii="宋体" w:hAnsi="宋体" w:eastAsia="宋体" w:cs="宋体"/>
          <w:color w:val="000"/>
          <w:sz w:val="28"/>
          <w:szCs w:val="28"/>
        </w:rPr>
        <w:t xml:space="preserve">银杏绿茶500ml27303233/3537.53元/瓶</w:t>
      </w:r>
    </w:p>
    <w:p>
      <w:pPr>
        <w:ind w:left="0" w:right="0" w:firstLine="560"/>
        <w:spacing w:before="450" w:after="450" w:line="312" w:lineRule="auto"/>
      </w:pPr>
      <w:r>
        <w:rPr>
          <w:rFonts w:ascii="宋体" w:hAnsi="宋体" w:eastAsia="宋体" w:cs="宋体"/>
          <w:color w:val="000"/>
          <w:sz w:val="28"/>
          <w:szCs w:val="28"/>
        </w:rPr>
        <w:t xml:space="preserve">银杏乌龙茶500ml27303233/3537.53元/瓶</w:t>
      </w:r>
    </w:p>
    <w:p>
      <w:pPr>
        <w:ind w:left="0" w:right="0" w:firstLine="560"/>
        <w:spacing w:before="450" w:after="450" w:line="312" w:lineRule="auto"/>
      </w:pPr>
      <w:r>
        <w:rPr>
          <w:rFonts w:ascii="宋体" w:hAnsi="宋体" w:eastAsia="宋体" w:cs="宋体"/>
          <w:color w:val="000"/>
          <w:sz w:val="28"/>
          <w:szCs w:val="28"/>
        </w:rPr>
        <w:t xml:space="preserve">冰红茶500ml27303233/3537.53元/瓶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1、乙方必须每月25日前向甲方提交下月《****公司特约经销商月份货物需求计划》，甲方据此安排下月发货计划。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2、乙方每次要货不得低于20xx箱，并详细填写《****公司特约经销商货物申请书》，连同相关付款凭证传真至甲方，甲方将依据货款到帐情况安排发货。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有关买卖合同的法律文书篇4</w:t>
      </w:r>
    </w:p>
    <w:p>
      <w:pPr>
        <w:ind w:left="0" w:right="0" w:firstLine="560"/>
        <w:spacing w:before="450" w:after="450" w:line="312" w:lineRule="auto"/>
      </w:pPr>
      <w:r>
        <w:rPr>
          <w:rFonts w:ascii="宋体" w:hAnsi="宋体" w:eastAsia="宋体" w:cs="宋体"/>
          <w:color w:val="000"/>
          <w:sz w:val="28"/>
          <w:szCs w:val="28"/>
        </w:rPr>
        <w:t xml:space="preserve">第一条 家具名称 (文本中所指家具包括生活家具和办公家具) 家具名称 商标 规格型号 材质 颜色 生产厂家 数量 单价 总价 合计人民币金额__________（大写）：__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 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交货方式、时间及地点：</w:t>
      </w:r>
    </w:p>
    <w:p>
      <w:pPr>
        <w:ind w:left="0" w:right="0" w:firstLine="560"/>
        <w:spacing w:before="450" w:after="450" w:line="312" w:lineRule="auto"/>
      </w:pPr>
      <w:r>
        <w:rPr>
          <w:rFonts w:ascii="宋体" w:hAnsi="宋体" w:eastAsia="宋体" w:cs="宋体"/>
          <w:color w:val="000"/>
          <w:sz w:val="28"/>
          <w:szCs w:val="28"/>
        </w:rPr>
        <w:t xml:space="preserve">（ ）买方自提；</w:t>
      </w:r>
    </w:p>
    <w:p>
      <w:pPr>
        <w:ind w:left="0" w:right="0" w:firstLine="560"/>
        <w:spacing w:before="450" w:after="450" w:line="312" w:lineRule="auto"/>
      </w:pPr>
      <w:r>
        <w:rPr>
          <w:rFonts w:ascii="宋体" w:hAnsi="宋体" w:eastAsia="宋体" w:cs="宋体"/>
          <w:color w:val="000"/>
          <w:sz w:val="28"/>
          <w:szCs w:val="28"/>
        </w:rPr>
        <w:t xml:space="preserve">（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 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_________________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卖方（章）：_________________ 买方（章）：_________________ 主办单位（章）：_________________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 住所： 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 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 委托代理人： 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 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有关买卖合同的法律文书篇5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。现订立车辆转让协议如下:</w:t>
      </w:r>
    </w:p>
    <w:p>
      <w:pPr>
        <w:ind w:left="0" w:right="0" w:firstLine="560"/>
        <w:spacing w:before="450" w:after="450" w:line="312" w:lineRule="auto"/>
      </w:pPr>
      <w:r>
        <w:rPr>
          <w:rFonts w:ascii="宋体" w:hAnsi="宋体" w:eastAsia="宋体" w:cs="宋体"/>
          <w:color w:val="000"/>
          <w:sz w:val="28"/>
          <w:szCs w:val="28"/>
        </w:rPr>
        <w:t xml:space="preserve">第一条: 价格：经双方协商，甲方以 (价格)转让车辆给乙方使用。</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2.乙方在使用该车后，负责车辆的维修以及相关规费的缴纳。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第三条: 如车辆过户，过户费用由 乙 方承担。由乙方到车管所办理车辆过户手续，甲方协助办理。如果不过户，乙方要承担一切法律责任及后果。从转让之日起发生的所有的一切责任由乙方负责。</w:t>
      </w:r>
    </w:p>
    <w:p>
      <w:pPr>
        <w:ind w:left="0" w:right="0" w:firstLine="560"/>
        <w:spacing w:before="450" w:after="450" w:line="312" w:lineRule="auto"/>
      </w:pPr>
      <w:r>
        <w:rPr>
          <w:rFonts w:ascii="宋体" w:hAnsi="宋体" w:eastAsia="宋体" w:cs="宋体"/>
          <w:color w:val="000"/>
          <w:sz w:val="28"/>
          <w:szCs w:val="28"/>
        </w:rPr>
        <w:t xml:space="preserve">第四条：售后责任：自合同签定之日起，车辆发生的一切纠纷均由乙方负责，甲方概不负责。在此之前甲方的所有债权、债务由甲方负责。</w:t>
      </w:r>
    </w:p>
    <w:p>
      <w:pPr>
        <w:ind w:left="0" w:right="0" w:firstLine="560"/>
        <w:spacing w:before="450" w:after="450" w:line="312" w:lineRule="auto"/>
      </w:pPr>
      <w:r>
        <w:rPr>
          <w:rFonts w:ascii="宋体" w:hAnsi="宋体" w:eastAsia="宋体" w:cs="宋体"/>
          <w:color w:val="000"/>
          <w:sz w:val="28"/>
          <w:szCs w:val="28"/>
        </w:rPr>
        <w:t xml:space="preserve">第五条: 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第六条: 合同效力：本合同经甲乙双方签字盖章后生效。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第七条: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有关买卖合同的法律文书篇6</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xx年11月16日起至20xx年9月14日止的`利息，按本金3698770.80元计算。上诉人认为，该判决，既未对所谓本金的数额和来源予以查实确认，且对20xx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某某建设集团有限公司</w:t>
      </w:r>
    </w:p>
    <w:p>
      <w:pPr>
        <w:ind w:left="0" w:right="0" w:firstLine="560"/>
        <w:spacing w:before="450" w:after="450" w:line="312" w:lineRule="auto"/>
      </w:pPr>
      <w:r>
        <w:rPr>
          <w:rFonts w:ascii="宋体" w:hAnsi="宋体" w:eastAsia="宋体" w:cs="宋体"/>
          <w:color w:val="000"/>
          <w:sz w:val="28"/>
          <w:szCs w:val="28"/>
        </w:rPr>
        <w:t xml:space="preserve">20年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2024-11-10T18:38:06+08:00</dcterms:created>
  <dcterms:modified xsi:type="dcterms:W3CDTF">2024-11-10T18:38:06+08:00</dcterms:modified>
</cp:coreProperties>
</file>

<file path=docProps/custom.xml><?xml version="1.0" encoding="utf-8"?>
<Properties xmlns="http://schemas.openxmlformats.org/officeDocument/2006/custom-properties" xmlns:vt="http://schemas.openxmlformats.org/officeDocument/2006/docPropsVTypes"/>
</file>