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在B市人才工作会议上的讲话</w:t>
      </w:r>
      <w:bookmarkEnd w:id="1"/>
    </w:p>
    <w:p>
      <w:pPr>
        <w:jc w:val="center"/>
        <w:spacing w:before="0" w:after="450"/>
      </w:pPr>
      <w:r>
        <w:rPr>
          <w:rFonts w:ascii="Arial" w:hAnsi="Arial" w:eastAsia="Arial" w:cs="Arial"/>
          <w:color w:val="999999"/>
          <w:sz w:val="20"/>
          <w:szCs w:val="20"/>
        </w:rPr>
        <w:t xml:space="preserve">来源：网络  作者：青苔石径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在B市人才工作会议上的讲话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w:t>
      </w:r>
    </w:p>
    <w:p>
      <w:pPr>
        <w:ind w:left="0" w:right="0" w:firstLine="560"/>
        <w:spacing w:before="450" w:after="450" w:line="312" w:lineRule="auto"/>
      </w:pPr>
      <w:r>
        <w:rPr>
          <w:rFonts w:ascii="黑体" w:hAnsi="黑体" w:eastAsia="黑体" w:cs="黑体"/>
          <w:color w:val="000000"/>
          <w:sz w:val="36"/>
          <w:szCs w:val="36"/>
          <w:b w:val="1"/>
          <w:bCs w:val="1"/>
        </w:rPr>
        <w:t xml:space="preserve">第一篇：在B市人才工作会议上的讲话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阳泉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阳泉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年和***年，而日本、巴西、亚洲“四小龙”只用了不到一代人的时间，靠得就是人才开发。我们要实现中华民族的伟大复兴，全面建设惠及十几亿人的小康社会，不培养人才这个核心竞争力，不强化人才这个强大推动力，是绝对不行的。从我们阳泉来看，这几年经济发展速度快、效益好、活力强，显现了一种喜人的局面，今年上半年又取得了近年来同期的最好成绩。全市生产总值增幅同比提高*.*个百分点，财政总收入同比增长**.*%，农民人均现金收入同比增长**.*%，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阳泉，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阳泉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阳泉这一方热土上尽情地施展才华、建功立业。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阳泉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其次，要创造一个施展所长、成就事业的创业环境。人才的最大特点是具有创新精神和创造能力。一个真正的人才，首先看重的是事业，是在创业中实现自身的价值。能不能让各类人才在阳泉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阳泉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阳泉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实施人才强市战略是一项系统工程。加强和改进人才工作，必须突出重点，抓住人才的培养、使用和引进三个关键环节，精心谋划，全力推进。第一，必须从培养人才这个基础抓起。阳泉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阳泉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实施人才强市战略，必须加强党对人才工作的领导。全国人才工作会议明确提出党管人才的原则，标志着我们党对人才资源重要性的认识达到一个新的高度，科学执政能力提高到一个新的水平，人才工作进入一个新阶段。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坚持党管人才原则，关键是要强化责任。党管人才，赋予各级党组织更加重要的时代责任。我们要理直气壮地履行这个责任，尽心竭力地落实这个责任。针对阳泉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同志们，时代呼唤人才，发展需要人才，阳泉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第二篇：在B市人才工作会议上的讲话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程步云 ～年11月xx日</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阳泉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阳泉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xxx年和xxx年，而日本、巴西、亚洲“四小龙”只用了不到一代人的时间，靠得就是人才开发。我们要实现中华民族的伟大复兴，全面建设惠及十几亿人的小康社会，不培养人才这个核心竞争力，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阳泉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阳泉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阳泉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阳泉当前的人才现状，把握客观规律，面向未来发展，进一步加强人才发展规律、人才政策机制的研究，靠政策指导人才工作，靠机制激发人才活力。各级党委、政</w:t>
      </w:r>
    </w:p>
    <w:p>
      <w:pPr>
        <w:ind w:left="0" w:right="0" w:firstLine="560"/>
        <w:spacing w:before="450" w:after="450" w:line="312" w:lineRule="auto"/>
      </w:pPr>
      <w:r>
        <w:rPr>
          <w:rFonts w:ascii="宋体" w:hAnsi="宋体" w:eastAsia="宋体" w:cs="宋体"/>
          <w:color w:val="000"/>
          <w:sz w:val="28"/>
          <w:szCs w:val="28"/>
        </w:rPr>
        <w:t xml:space="preserve">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阳泉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人才总量不断增加。到2024年底，全市共有中专以上学历或初级以上职称人员**.*万名，比****年增加*.*万人。其中党政人才近*.*万人；企业经营管理人才*.*万人；专业技术人才*万人。--人才整体素质不断提高。到2024年底，全市共有大学本科以上学历人才约*.*万人，占人才总数的**.*%，比****年提高了*.*个百分点。具有高级职称的人员达到****人，占人才总数的*.*%。--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人才服务体系不断完善。加大了市、县两级人才专业市场建设力度，人才市场体系框架初步形成，人才市场服务功能日趋完善，并朝着信息化、网络化方向发展。市场在人才资源配置中的基础性作用日益明显。--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在。解决人才工作中存在的问题，根本的是要以全国、全省人才工作会议精神为指导，进一步解放思想，实事求是，与时俱进，牢固树立和认真落实科学的人才观，克服在人才问题上的各种不合时宜的观念。--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 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当前人才工作的重中之重。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培养、引进和使用人才，是做好新时期人才工作三个十分重要的环节，相辅相成、缺一不可。培养、引进、使用人才，要以机制建设为保障，在实践中切实加大改革创新力度，努力营造人才辈出、人尽其才的良好社会环境。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第四篇：A市在全市人才工作会议上的讲话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--人才总量不断增加。到2024年底，全市共有中专以上学历或初级以上职称人员**.*万名，比****年增加*.*万人。其中党政人才近*.*万人；企业经营管理人才*.*万人；专业技术人才*万人。</w:t>
      </w:r>
    </w:p>
    <w:p>
      <w:pPr>
        <w:ind w:left="0" w:right="0" w:firstLine="560"/>
        <w:spacing w:before="450" w:after="450" w:line="312" w:lineRule="auto"/>
      </w:pPr>
      <w:r>
        <w:rPr>
          <w:rFonts w:ascii="宋体" w:hAnsi="宋体" w:eastAsia="宋体" w:cs="宋体"/>
          <w:color w:val="000"/>
          <w:sz w:val="28"/>
          <w:szCs w:val="28"/>
        </w:rPr>
        <w:t xml:space="preserve">--人才整体素质不断提高。到2024年底，全市共有大学本科以上学历人才约*.*万人，占人才总数的**.*，比****年提高了*.*个百分点。具有高级职称的人员达到****人，占人才总数的*.*。</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w:t>
      </w:r>
    </w:p>
    <w:p>
      <w:pPr>
        <w:ind w:left="0" w:right="0" w:firstLine="560"/>
        <w:spacing w:before="450" w:after="450" w:line="312" w:lineRule="auto"/>
      </w:pPr>
      <w:r>
        <w:rPr>
          <w:rFonts w:ascii="宋体" w:hAnsi="宋体" w:eastAsia="宋体" w:cs="宋体"/>
          <w:color w:val="000"/>
          <w:sz w:val="28"/>
          <w:szCs w:val="28"/>
        </w:rPr>
        <w:t xml:space="preserve">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w:t>
      </w:r>
    </w:p>
    <w:p>
      <w:pPr>
        <w:ind w:left="0" w:right="0" w:firstLine="560"/>
        <w:spacing w:before="450" w:after="450" w:line="312" w:lineRule="auto"/>
      </w:pPr>
      <w:r>
        <w:rPr>
          <w:rFonts w:ascii="宋体" w:hAnsi="宋体" w:eastAsia="宋体" w:cs="宋体"/>
          <w:color w:val="000"/>
          <w:sz w:val="28"/>
          <w:szCs w:val="28"/>
        </w:rPr>
        <w:t xml:space="preserve">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w:t>
      </w:r>
    </w:p>
    <w:p>
      <w:pPr>
        <w:ind w:left="0" w:right="0" w:firstLine="560"/>
        <w:spacing w:before="450" w:after="450" w:line="312" w:lineRule="auto"/>
      </w:pPr>
      <w:r>
        <w:rPr>
          <w:rFonts w:ascii="宋体" w:hAnsi="宋体" w:eastAsia="宋体" w:cs="宋体"/>
          <w:color w:val="000"/>
          <w:sz w:val="28"/>
          <w:szCs w:val="28"/>
        </w:rPr>
        <w:t xml:space="preserve">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w:t>
      </w:r>
    </w:p>
    <w:p>
      <w:pPr>
        <w:ind w:left="0" w:right="0" w:firstLine="560"/>
        <w:spacing w:before="450" w:after="450" w:line="312" w:lineRule="auto"/>
      </w:pPr>
      <w:r>
        <w:rPr>
          <w:rFonts w:ascii="宋体" w:hAnsi="宋体" w:eastAsia="宋体" w:cs="宋体"/>
          <w:color w:val="000"/>
          <w:sz w:val="28"/>
          <w:szCs w:val="28"/>
        </w:rPr>
        <w:t xml:space="preserve">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w:t>
      </w:r>
    </w:p>
    <w:p>
      <w:pPr>
        <w:ind w:left="0" w:right="0" w:firstLine="560"/>
        <w:spacing w:before="450" w:after="450" w:line="312" w:lineRule="auto"/>
      </w:pPr>
      <w:r>
        <w:rPr>
          <w:rFonts w:ascii="宋体" w:hAnsi="宋体" w:eastAsia="宋体" w:cs="宋体"/>
          <w:color w:val="000"/>
          <w:sz w:val="28"/>
          <w:szCs w:val="28"/>
        </w:rPr>
        <w:t xml:space="preserve">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w:t>
      </w:r>
    </w:p>
    <w:p>
      <w:pPr>
        <w:ind w:left="0" w:right="0" w:firstLine="560"/>
        <w:spacing w:before="450" w:after="450" w:line="312" w:lineRule="auto"/>
      </w:pPr>
      <w:r>
        <w:rPr>
          <w:rFonts w:ascii="宋体" w:hAnsi="宋体" w:eastAsia="宋体" w:cs="宋体"/>
          <w:color w:val="000"/>
          <w:sz w:val="28"/>
          <w:szCs w:val="28"/>
        </w:rPr>
        <w:t xml:space="preserve">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w:t>
      </w:r>
    </w:p>
    <w:p>
      <w:pPr>
        <w:ind w:left="0" w:right="0" w:firstLine="560"/>
        <w:spacing w:before="450" w:after="450" w:line="312" w:lineRule="auto"/>
      </w:pPr>
      <w:r>
        <w:rPr>
          <w:rFonts w:ascii="宋体" w:hAnsi="宋体" w:eastAsia="宋体" w:cs="宋体"/>
          <w:color w:val="000"/>
          <w:sz w:val="28"/>
          <w:szCs w:val="28"/>
        </w:rPr>
        <w:t xml:space="preserve">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xxxx-xxxx年人才队伍建设规划》和《关于落实党管人才原则、实施人才强市战略的意见》，完善和创新了人才队伍培养、引进、使用、激励和保障等方面的一系列政策措施。今年1月x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--人才总量不断增加。到～年底，全市共有中专以上学历或初级以上职称人员xx.x万名，比xxxx年增加x.x万人。其中党政人才近x.x万人；企业经营管理人才x.x万人；专业技术人才x万人。</w:t>
      </w:r>
    </w:p>
    <w:p>
      <w:pPr>
        <w:ind w:left="0" w:right="0" w:firstLine="560"/>
        <w:spacing w:before="450" w:after="450" w:line="312" w:lineRule="auto"/>
      </w:pPr>
      <w:r>
        <w:rPr>
          <w:rFonts w:ascii="宋体" w:hAnsi="宋体" w:eastAsia="宋体" w:cs="宋体"/>
          <w:color w:val="000"/>
          <w:sz w:val="28"/>
          <w:szCs w:val="28"/>
        </w:rPr>
        <w:t xml:space="preserve">--人才整体素质不断提高。到～年底，全市共有大学本科以上学历人才约x.x万人，占人才总数的xx.x%，比xxxx年提高了x.x个百分点。具有高级职称的人员达到xxxx人，占人才总数的x.x%。</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年，全市列入市以上科技计划项目已达xxx项，比上年增加xxx%；争取到国家和省科技项目经费xxxx.x万元，创历史新高；获得省科技进步奖xx项；全市省、市级高新技术企业和科技型中小企业产品销售收入达到xx.xx亿元,比上年增长xx.x%。</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xxx人，与全省平均水平相差xxx人。二是人才结构不合理。大量人才集中在党政机关及学校、医院，企业管理人才普遍紧缺。据有关问卷调查显示，认为机关对人才最有吸引力的占xx.xx%，外资企业占xx.x%，事业单位占xx%，而私营企业只占x.xx%。三是人才引进难、易流失的矛盾比较突出。市里连续几年外出招聘城市规划方面的高级人才，一直未果；国际贸易、计算机、外语、生物工程等人才十分紧缺。～年，衢州籍大中专生回衢工作的只有xxxx人，仅占总数的xx%。1999年以来，全市仅教育卫生系统就流失专业技术人才xxx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xx%；土地占xx%；货币占xx%。从这个比例看出，我市第一财富是xxx万的衢州人口，第二财富是xxxx平方公里的土地，第三财富是xxx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xxx项，创建了xxx电子集团的项青松，当年却只有初中文凭，算不算人才？美国《华盛顿邮报》一年多的科技类招聘广告</w:t>
      </w:r>
    </w:p>
    <w:p>
      <w:pPr>
        <w:ind w:left="0" w:right="0" w:firstLine="560"/>
        <w:spacing w:before="450" w:after="450" w:line="312" w:lineRule="auto"/>
      </w:pPr>
      <w:r>
        <w:rPr>
          <w:rFonts w:ascii="宋体" w:hAnsi="宋体" w:eastAsia="宋体" w:cs="宋体"/>
          <w:color w:val="000"/>
          <w:sz w:val="28"/>
          <w:szCs w:val="28"/>
        </w:rPr>
        <w:t xml:space="preserve">有xxxx则，其中xxxx条完全是没有任何学历要求，要求学士学位的仅xxx条，要求硕士的仅xx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年，各类人才占社会总人口比例达到x.x%，每万人口的人才数达到 5xx人，高层次人才达xxxx人；每百万GDp所使用的人才数降到x人以下,使知识生产率提高一个百分点。到xxxx年，各类人才占社会总人口比例达到x.x%，每万人口的人才数达到xxx人，高层次人才达到x万人，努力形成一支高素质、高层次、复合型、具有创新精神、能够适应区域竞争的人才队伍。每百万GDp中所使用的人才数降到x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xxx万元的企业为统计对象，我市企业经营管理人才现仅xxxx余人，占全市人才总量的x.x%;专业技术人才xxxxx余人,占全市人才总量的xx%。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xx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年起，用x年时间，着重培训企业家和企业经营管理者xxxx人、工程技术人员xxxx人、新办个体工商户、私营企业主xxxxx人、企业技术蓝领xxxxx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xxx人才工程，培养高素质的专业技术人才。进一步完善市xxx人才工程人选的选拔、培养、考核办法，实行动态管理。提高企业经营管理人才和专业技术人才在市xxx人才工程人选中的比重。凡是在我市企事业单位工作的享受xx政府特贴人员、省级有突出贡献中青年专家、省xxx人才工程一、二层次培养人员、全日制博士等，经考核合格，可直接纳入市xxx人才工程第一层次培养人员序列；在我市企事业单位的全日制硕士，经考核合格，可直接纳入第二层次培养人员序列。同时，对有突出贡献的工人技师和乡土人才也可列入市xxx人才工程选拔范围。力争到xxxx年，市xxx人才工程人员达到xxxx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xx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xxx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2024-11-10T19:31:07+08:00</dcterms:created>
  <dcterms:modified xsi:type="dcterms:W3CDTF">2024-11-10T19:31:07+08:00</dcterms:modified>
</cp:coreProperties>
</file>

<file path=docProps/custom.xml><?xml version="1.0" encoding="utf-8"?>
<Properties xmlns="http://schemas.openxmlformats.org/officeDocument/2006/custom-properties" xmlns:vt="http://schemas.openxmlformats.org/officeDocument/2006/docPropsVTypes"/>
</file>