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城管年度考核个人总结2024精选四篇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城管年度考核个人总结2024精选四篇一县城管执法局成立以来，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城管年度考核个人总结2024精选四篇一</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十八大精神为指导，紧扣县委、县政府中心工作，坚持以科学发展观统领城市管理工作，一手抓建立、一手抓组建，以完善的体制机制建设、队伍建设和制度建设，促进和推动礼貌县城建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一、突出重点，狠抓落实，扎实开展城市管理和建立工作</w:t>
      </w:r>
    </w:p>
    <w:p>
      <w:pPr>
        <w:ind w:left="0" w:right="0" w:firstLine="560"/>
        <w:spacing w:before="450" w:after="450" w:line="312" w:lineRule="auto"/>
      </w:pPr>
      <w:r>
        <w:rPr>
          <w:rFonts w:ascii="宋体" w:hAnsi="宋体" w:eastAsia="宋体" w:cs="宋体"/>
          <w:color w:val="000"/>
          <w:sz w:val="28"/>
          <w:szCs w:val="28"/>
        </w:rPr>
        <w:t xml:space="preserve">以建立省级礼貌县城为契机，按照县礼貌委“五大整治”工作部署，扎实开展市容市貌和环境卫生秩序整治。以建立促进城市日常管理水平的提升，以加强城市日常管理巩固礼貌建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一样行业特点，分期分批把相关人员邀请到城管执法局，透过会议形式，向广大业主、私营企业主宣传我县城市管理的规章制度，并与相关单位及商户签订承诺书、职责书;三是印发《致县城居民的一封信》，透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修改《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透过分片管理、徒步巡查，及时查处各类违法违规行为，对城区重点路段、重点区域，严防死守，并安排人员进行早晚、双休日及节假日值班。从7月1日开始，利用一个月的时刻，与工商户、居民户签订“门前三包”职责书。8月份，按县“门前三包”工作领导小组要求，用心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(三)围绕建立，开展城区市容市貌综合整治。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用心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发奋营造浓厚的建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持续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2024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务必硬化，并安排专人负责清扫，所有建筑工程在开工前，务必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5、部门联动，发挥建立主力军作用。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建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2、环卫建立，克难攻坚。</w:t>
      </w:r>
    </w:p>
    <w:p>
      <w:pPr>
        <w:ind w:left="0" w:right="0" w:firstLine="560"/>
        <w:spacing w:before="450" w:after="450" w:line="312" w:lineRule="auto"/>
      </w:pPr>
      <w:r>
        <w:rPr>
          <w:rFonts w:ascii="宋体" w:hAnsi="宋体" w:eastAsia="宋体" w:cs="宋体"/>
          <w:color w:val="000"/>
          <w:sz w:val="28"/>
          <w:szCs w:val="28"/>
        </w:rPr>
        <w:t xml:space="preserve">按照建立礼貌县城省标要求，细化环卫建立工作任务，以卫生死角、杂草、牛皮癣清理为突破口，聚力打响环卫建立攻坚战，全面启动县城服务区域内的专项清理整治行动，并将服务触角向四个方向未服务的城乡结合部延伸。加强普扫和保洁力度，组建四个建立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透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年元月投产运营，石牌和月山两座乡镇中转站建成运营。筹措资金15万元，整治修复了三座正在运行的垃圾收集站，透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透过县城压缩式中转站建设，淘汰散装运输模式，启用全封闭式集装箱全程转运，与皖能中科焚烧发电厂合作，实现县城生活垃圾全部进厂焚烧，确保生活垃圾无害化处理。用心倡导和帮忙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透过并经怀政办发〔20x〕26号文件颁布，《县生活垃圾处理费收费管理暂行办法》正式施行。相关收费工作已从20x年9月1日起全面启动。二是对照相关法律法规，疏理涉及环卫方面的行政许可，规范办事程序，为环卫许可规范化管理打下基础。三是经县政府同意，与杭州西美保洁公司续签20x年度保洁服务合同，兑现10%的追加费用，并落实该公司20x、20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齐。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资料，不断提高履职潜质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潜质。建立健全政治学习制度，提高政治思想素质和理论水平。狠抓职业道德教育，牢固树立“管理就是服务”的思想。重视廉政建设，单位成立之初组织干部职工到县看守所廉政警示教育基地参观学习，理解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群众学习，邀请市城管执法局法制科来我局重点解析执法中遇到的难点问题;三名执法人员参加省法制办在黄山组织的法制培训;两名执法人员参加市城管系统20x年度法制建设和执法案卷评查总结会;四名执法人员参加省城管协会工作年会及培训;全体执法人员参加省法制办在举办的执法资格培训，在编在岗人员透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礼貌规范执法，要求执法人员严格按程序办案，在遭遇阻挠和暴力抗法时，要持续克制和冷静，务必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构成以规章制度管人、管事良性的工作格局;按照内部工作职责和职责分工，修订和完善职责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职责机构和职责人，立刻干、现场办并及时回复，有效解决市容市貌和环境卫生工作中群众投诉的问题，主动理解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建立省级礼貌县城建立工作取得了初步成效，赢得了广大市民的好评。成绩有目共睹，问题客观存在：一是市民自觉遵守城市管理法律法规、维护城市礼貌秩序意识有待进一步增强;二是综合执法局队伍素质和管理服务水平离人民群众的期盼和县委、县政府的要求还有较大差距;三是硬件建设相对滞后，难以满足和胜任现代化城市管理的时代要求;四是长效管理机制需进一步完善;五是更高层次上的城市管理一盘棋格局尚未构成。</w:t>
      </w:r>
    </w:p>
    <w:p>
      <w:pPr>
        <w:ind w:left="0" w:right="0" w:firstLine="560"/>
        <w:spacing w:before="450" w:after="450" w:line="312" w:lineRule="auto"/>
      </w:pPr>
      <w:r>
        <w:rPr>
          <w:rFonts w:ascii="黑体" w:hAnsi="黑体" w:eastAsia="黑体" w:cs="黑体"/>
          <w:color w:val="000000"/>
          <w:sz w:val="34"/>
          <w:szCs w:val="34"/>
          <w:b w:val="1"/>
          <w:bCs w:val="1"/>
        </w:rPr>
        <w:t xml:space="preserve">城管年度考核个人总结2024精选四篇二</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4"/>
          <w:szCs w:val="34"/>
          <w:b w:val="1"/>
          <w:bCs w:val="1"/>
        </w:rPr>
        <w:t xml:space="preserve">城管年度考核个人总结2024精选四篇三</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城管年度考核个人总结2024精选四篇四</w:t>
      </w:r>
    </w:p>
    <w:p>
      <w:pPr>
        <w:ind w:left="0" w:right="0" w:firstLine="560"/>
        <w:spacing w:before="450" w:after="450" w:line="312" w:lineRule="auto"/>
      </w:pPr>
      <w:r>
        <w:rPr>
          <w:rFonts w:ascii="宋体" w:hAnsi="宋体" w:eastAsia="宋体" w:cs="宋体"/>
          <w:color w:val="000"/>
          <w:sz w:val="28"/>
          <w:szCs w:val="28"/>
        </w:rPr>
        <w:t xml:space="preserve">x年，在社区党工委的关心教育下，在同志们的支持帮忙下，我认真学习，发奋工作，严格要求，勤政廉政，负责的各项工作取得了必须的成绩。现将一年来的工作和勤政状况总结如下：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一、认真学习，不断提高依法行政潜质</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用心参加社区党工委中心组学习和队室党员组织生活、党课教育等学习与培训，政治上与党中央、上级党组织持续高度一致。二是结合业务工作、典型案例进行剖析研究，进一步深化相关法律法规的学习。三是透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透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用心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礼貌建立、农村环境整治、工业项目签订、礼貌城市检查等重大活动及农贸市场整治、河道整治、等重点工程以及食品安全、文化市场管理等方面的执法配合工作中，我也用心热情全力投入，经常到一线实地踏看，及时向领导汇报，与其他同志现场研究问题、探讨解决办法，并和队室其他同志们一齐，以的发奋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明白，给我们的执法带来了巨大的压力。应对这一难题，我没有气馁退缩，也没有消极等待，在社区党工委和分管领导支持下，和处室其他有关同志，用心调查研究、分析问题，出谋划策，发奋寻求对策措施，采取拆除、罚款等强制性措施，维护法律的性、严肃性;另一方面，针对当事人提出的理解处理难等问题，用心落实人性化措施。透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用心收看廉政建设电视录像教育片，撰写体会文章，深刻剖析反面典型的教训，举一反三，做到自尊、自重、自省、自律。按照分工，落实“一岗双责”，切实履行好党风廉政建设的职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近一年来如果说我取得了一些成绩，归根结底，是社区党工委的正确领导，是全体同志们的大力支持。个性是得到了广大人民群众明白和支持。而从我自身的角度看，还存在着许多不足：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1、是没能很好地围绕工作主线抓好各项工作的结合，造成了工作主动性不够强，有时处于被动应付状态，个性是对如何有效地解决集镇管理方面存在的热点、难点问题研究不够，办法不多。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3、是综合协调潜质有待提高，要加强各个部门工作上的联系，经常性、制度性的联系需加强，以进一步构成工作合力。</w:t>
      </w:r>
    </w:p>
    <w:p>
      <w:pPr>
        <w:ind w:left="0" w:right="0" w:firstLine="560"/>
        <w:spacing w:before="450" w:after="450" w:line="312" w:lineRule="auto"/>
      </w:pPr>
      <w:r>
        <w:rPr>
          <w:rFonts w:ascii="宋体" w:hAnsi="宋体" w:eastAsia="宋体" w:cs="宋体"/>
          <w:color w:val="000"/>
          <w:sz w:val="28"/>
          <w:szCs w:val="28"/>
        </w:rPr>
        <w:t xml:space="preserve">五、下一步发奋方向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在今年工作中，我会以这次总结为契机，发扬成绩，克服不足，更加认真地学习，更加勤奋地工作，发奋学习实践科学发展观，不断提高政治理论水平和政</w:t>
      </w:r>
    </w:p>
    <w:p>
      <w:pPr>
        <w:ind w:left="0" w:right="0" w:firstLine="560"/>
        <w:spacing w:before="450" w:after="450" w:line="312" w:lineRule="auto"/>
      </w:pPr>
      <w:r>
        <w:rPr>
          <w:rFonts w:ascii="宋体" w:hAnsi="宋体" w:eastAsia="宋体" w:cs="宋体"/>
          <w:color w:val="000"/>
          <w:sz w:val="28"/>
          <w:szCs w:val="28"/>
        </w:rPr>
        <w:t xml:space="preserve">策水平。刻苦钻研业务知识，用心探索行政执法工作的方法、途径，提高行政执法水平，用实际行动报答组织的关心和同志们的支持，根据社区党工委解决“执法难、难执法难”的总体部署，我们将继续加大对社区违法建筑的查处力度。按照“第一时刻发现，第一时刻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【城管年度考核个人总结2024精选四篇】相关推荐文章:</w:t>
      </w:r>
    </w:p>
    <w:p>
      <w:pPr>
        <w:ind w:left="0" w:right="0" w:firstLine="560"/>
        <w:spacing w:before="450" w:after="450" w:line="312" w:lineRule="auto"/>
      </w:pPr>
      <w:r>
        <w:rPr>
          <w:rFonts w:ascii="宋体" w:hAnsi="宋体" w:eastAsia="宋体" w:cs="宋体"/>
          <w:color w:val="000"/>
          <w:sz w:val="28"/>
          <w:szCs w:val="28"/>
        </w:rPr>
        <w:t xml:space="preserve">教师年度考核个人总结2024精选五篇</w:t>
      </w:r>
    </w:p>
    <w:p>
      <w:pPr>
        <w:ind w:left="0" w:right="0" w:firstLine="560"/>
        <w:spacing w:before="450" w:after="450" w:line="312" w:lineRule="auto"/>
      </w:pPr>
      <w:r>
        <w:rPr>
          <w:rFonts w:ascii="宋体" w:hAnsi="宋体" w:eastAsia="宋体" w:cs="宋体"/>
          <w:color w:val="000"/>
          <w:sz w:val="28"/>
          <w:szCs w:val="28"/>
        </w:rPr>
        <w:t xml:space="preserve">2024教师年度考核个人总结范文精选</w:t>
      </w:r>
    </w:p>
    <w:p>
      <w:pPr>
        <w:ind w:left="0" w:right="0" w:firstLine="560"/>
        <w:spacing w:before="450" w:after="450" w:line="312" w:lineRule="auto"/>
      </w:pPr>
      <w:r>
        <w:rPr>
          <w:rFonts w:ascii="宋体" w:hAnsi="宋体" w:eastAsia="宋体" w:cs="宋体"/>
          <w:color w:val="000"/>
          <w:sz w:val="28"/>
          <w:szCs w:val="28"/>
        </w:rPr>
        <w:t xml:space="preserve">幼儿园教师个人总结2024年度考核精选十篇</w:t>
      </w:r>
    </w:p>
    <w:p>
      <w:pPr>
        <w:ind w:left="0" w:right="0" w:firstLine="560"/>
        <w:spacing w:before="450" w:after="450" w:line="312" w:lineRule="auto"/>
      </w:pPr>
      <w:r>
        <w:rPr>
          <w:rFonts w:ascii="宋体" w:hAnsi="宋体" w:eastAsia="宋体" w:cs="宋体"/>
          <w:color w:val="000"/>
          <w:sz w:val="28"/>
          <w:szCs w:val="28"/>
        </w:rPr>
        <w:t xml:space="preserve">教师年度考核个人总结精选10篇文章 教师年度考核个人总结2024</w:t>
      </w:r>
    </w:p>
    <w:p>
      <w:pPr>
        <w:ind w:left="0" w:right="0" w:firstLine="560"/>
        <w:spacing w:before="450" w:after="450" w:line="312" w:lineRule="auto"/>
      </w:pPr>
      <w:r>
        <w:rPr>
          <w:rFonts w:ascii="宋体" w:hAnsi="宋体" w:eastAsia="宋体" w:cs="宋体"/>
          <w:color w:val="000"/>
          <w:sz w:val="28"/>
          <w:szCs w:val="28"/>
        </w:rPr>
        <w:t xml:space="preserve">年度考核个人工作总结2024 人员年度考核个人总结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2024-09-21T02:33:16+08:00</dcterms:created>
  <dcterms:modified xsi:type="dcterms:W3CDTF">2024-09-21T02:33:16+08:00</dcterms:modified>
</cp:coreProperties>
</file>

<file path=docProps/custom.xml><?xml version="1.0" encoding="utf-8"?>
<Properties xmlns="http://schemas.openxmlformats.org/officeDocument/2006/custom-properties" xmlns:vt="http://schemas.openxmlformats.org/officeDocument/2006/docPropsVTypes"/>
</file>