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最新教师个人述职报告内容 教师述职个人述职报告(6篇)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教师个人述职报告内容 教师述职个人述职报告篇一随着一年工作的结束...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教师述职个人述职报告篇一</w:t>
      </w:r>
    </w:p>
    <w:p>
      <w:pPr>
        <w:ind w:left="0" w:right="0" w:firstLine="560"/>
        <w:spacing w:before="450" w:after="450" w:line="312" w:lineRule="auto"/>
      </w:pPr>
      <w:r>
        <w:rPr>
          <w:rFonts w:ascii="宋体" w:hAnsi="宋体" w:eastAsia="宋体" w:cs="宋体"/>
          <w:color w:val="000"/>
          <w:sz w:val="28"/>
          <w:szCs w:val="28"/>
        </w:rPr>
        <w:t xml:space="preserve">随着一年工作的结束，作为教师的我们应该要做好述职报告，对自身工作中的得失进行回顾。所以，下面是小编为大家带来的有关教师个人述职报告标准模板【5篇】，希望大家喜欢。</w:t>
      </w:r>
    </w:p>
    <w:p>
      <w:pPr>
        <w:ind w:left="0" w:right="0" w:firstLine="560"/>
        <w:spacing w:before="450" w:after="450" w:line="312" w:lineRule="auto"/>
      </w:pPr>
      <w:r>
        <w:rPr>
          <w:rFonts w:ascii="宋体" w:hAnsi="宋体" w:eastAsia="宋体" w:cs="宋体"/>
          <w:color w:val="000"/>
          <w:sz w:val="28"/>
          <w:szCs w:val="28"/>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教师个人述职报告标准【5篇】相关文章：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教师个人述职报告精选5篇</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教学业务工作报告五篇</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城管个人述职报告五篇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教师个人述职报告内容 教师述职个人述职报告篇六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2024-11-13T09:03:35+08:00</dcterms:created>
  <dcterms:modified xsi:type="dcterms:W3CDTF">2024-11-13T09:03:35+08:00</dcterms:modified>
</cp:coreProperties>
</file>

<file path=docProps/custom.xml><?xml version="1.0" encoding="utf-8"?>
<Properties xmlns="http://schemas.openxmlformats.org/officeDocument/2006/custom-properties" xmlns:vt="http://schemas.openxmlformats.org/officeDocument/2006/docPropsVTypes"/>
</file>