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2024年产假规定如下：女职工产假（5篇）</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产假规定如下：女职工产假2024年产假规定如下：女职工产假2024年产假规定如下：女职工产假分别按下列情况执行第一，单胎顺产者，给予产假九十八天，其中产前休息十五天，产后休息八十三天。第二，难产者，增加产假十五天;多胞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第一篇：2024年产假规定如下：女职工产假</w:t>
      </w:r>
    </w:p>
    <w:p>
      <w:pPr>
        <w:ind w:left="0" w:right="0" w:firstLine="560"/>
        <w:spacing w:before="450" w:after="450" w:line="312" w:lineRule="auto"/>
      </w:pPr>
      <w:r>
        <w:rPr>
          <w:rFonts w:ascii="宋体" w:hAnsi="宋体" w:eastAsia="宋体" w:cs="宋体"/>
          <w:color w:val="000"/>
          <w:sz w:val="28"/>
          <w:szCs w:val="28"/>
        </w:rPr>
        <w:t xml:space="preserve">2024年产假规定如下：女职工产假</w:t>
      </w:r>
    </w:p>
    <w:p>
      <w:pPr>
        <w:ind w:left="0" w:right="0" w:firstLine="560"/>
        <w:spacing w:before="450" w:after="450" w:line="312" w:lineRule="auto"/>
      </w:pPr>
      <w:r>
        <w:rPr>
          <w:rFonts w:ascii="宋体" w:hAnsi="宋体" w:eastAsia="宋体" w:cs="宋体"/>
          <w:color w:val="000"/>
          <w:sz w:val="28"/>
          <w:szCs w:val="28"/>
        </w:rPr>
        <w:t xml:space="preserve">2024年产假规定如下：</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第一，单胎顺产者，给予产假九十八天，其中产前休息十五天，产后休息八十三天。第二，难产者，增加产假十五天;多胞胎生育者，每多生育一个婴儿，增加产假十五天。98天产假</w:t>
      </w:r>
    </w:p>
    <w:p>
      <w:pPr>
        <w:ind w:left="0" w:right="0" w:firstLine="560"/>
        <w:spacing w:before="450" w:after="450" w:line="312" w:lineRule="auto"/>
      </w:pPr>
      <w:r>
        <w:rPr>
          <w:rFonts w:ascii="宋体" w:hAnsi="宋体" w:eastAsia="宋体" w:cs="宋体"/>
          <w:color w:val="000"/>
          <w:sz w:val="28"/>
          <w:szCs w:val="28"/>
        </w:rPr>
        <w:t xml:space="preserve">女员工生育享受不少于98天的产假，包括15天的预产假。已婚妇女24周岁以上生育第一个子女为晚育，实行晚育的，增加产假30天，难产(剖宫产以及产程中使用吸宫器、产钳等非正常顺产的平产手术者)增加产假15天，多胞胎生育的，每多生育一个婴儿增加产假15天。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产假分类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必须享受的假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w:t>
      </w:r>
    </w:p>
    <w:p>
      <w:pPr>
        <w:ind w:left="0" w:right="0" w:firstLine="560"/>
        <w:spacing w:before="450" w:after="450" w:line="312" w:lineRule="auto"/>
      </w:pPr>
      <w:r>
        <w:rPr>
          <w:rFonts w:ascii="宋体" w:hAnsi="宋体" w:eastAsia="宋体" w:cs="宋体"/>
          <w:color w:val="000"/>
          <w:sz w:val="28"/>
          <w:szCs w:val="28"/>
        </w:rPr>
        <w:t xml:space="preserve">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w:t>
      </w:r>
    </w:p>
    <w:p>
      <w:pPr>
        <w:ind w:left="0" w:right="0" w:firstLine="560"/>
        <w:spacing w:before="450" w:after="450" w:line="312" w:lineRule="auto"/>
      </w:pPr>
      <w:r>
        <w:rPr>
          <w:rFonts w:ascii="宋体" w:hAnsi="宋体" w:eastAsia="宋体" w:cs="宋体"/>
          <w:color w:val="000"/>
          <w:sz w:val="28"/>
          <w:szCs w:val="28"/>
        </w:rPr>
        <w:t xml:space="preserve">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女职工生育后，若有困难且工作许可，由本人提出申请，经单位批准，可请哺乳假六个半月。保胎假：</w:t>
      </w:r>
    </w:p>
    <w:p>
      <w:pPr>
        <w:ind w:left="0" w:right="0" w:firstLine="560"/>
        <w:spacing w:before="450" w:after="450" w:line="312" w:lineRule="auto"/>
      </w:pPr>
      <w:r>
        <w:rPr>
          <w:rFonts w:ascii="宋体" w:hAnsi="宋体" w:eastAsia="宋体" w:cs="宋体"/>
          <w:color w:val="000"/>
          <w:sz w:val="28"/>
          <w:szCs w:val="28"/>
        </w:rPr>
        <w:t xml:space="preserve">医生开证明，按病假待遇。</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第二篇：最新女职工产假规定2024</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最新女职工产假规定2024</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事假抵扣年休假规定(2024)http://s.yingle.com/ld/653378.html  办理社保代理业务需要哪些手续 http://s.yingle.com/ld/653377.html  如何计算自己和单位应该缴多少社保费 http://s.yingle.com/ld/653376.html  五险一金转移至异地材料及程序2024最新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探亲假国家规定(2024)2024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国家对于卫生人员节假日有什么规定(2024)http://s.yingle.com/ld/653368.html  公司的钱收不回来扣工资怎么办 http://s.yingle.com/ld/653367.html  国家对公司假期有什么规定(2024)http://s.yingle.com/ld/653366.html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国家规定(2024)的工资年终奖是如何计算的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农民工工资保证金制度和规定(2024)http://s.yingle.com/ld/653355.html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公积金贷款申请书（2024最新）书写格式2024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临时工有工龄工资吗相关规定(2024)是什么样子的 http://s.yingle.com/ld/653348.html   2024社保可以退吗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2024最新离职证明标准(2024年)格式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律师在国家节假日接到案件办理的标准(2024年)收费 http://s.yingle.com/ld/653333.html  2024年清明节加班工资的计算方法及加班几倍工资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年假计算方法是什么样子的2024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2024年三八妇女节放假安排是什么样子的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社保代缴证明书写格式2024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2024年春节哪几天算加班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《女职工劳动保护特别规定》已经2024年4月18日国务院第200次常务会议通过，现予公布，自公布之日起施行。总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《吉林省人口与计划生育条例》已由吉林省第十一届人民代表大会常务委员会第二十七次会议于2024年7月28日修订通过，现将修订后的《吉林省人口与计划生育条例》公布，自2024年9月1日起施行。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第四篇：女职工产假最新规定2024</w:t>
      </w:r>
    </w:p>
    <w:p>
      <w:pPr>
        <w:ind w:left="0" w:right="0" w:firstLine="560"/>
        <w:spacing w:before="450" w:after="450" w:line="312" w:lineRule="auto"/>
      </w:pPr>
      <w:r>
        <w:rPr>
          <w:rFonts w:ascii="宋体" w:hAnsi="宋体" w:eastAsia="宋体" w:cs="宋体"/>
          <w:color w:val="000"/>
          <w:sz w:val="28"/>
          <w:szCs w:val="28"/>
        </w:rPr>
        <w:t xml:space="preserve">女职工产假最新规定2024</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第五篇：女职工产假最新规定2024</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2024-09-20T07:41:06+08:00</dcterms:created>
  <dcterms:modified xsi:type="dcterms:W3CDTF">2024-09-20T07:41:06+08:00</dcterms:modified>
</cp:coreProperties>
</file>

<file path=docProps/custom.xml><?xml version="1.0" encoding="utf-8"?>
<Properties xmlns="http://schemas.openxmlformats.org/officeDocument/2006/custom-properties" xmlns:vt="http://schemas.openxmlformats.org/officeDocument/2006/docPropsVTypes"/>
</file>