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最新认识新常态适应新常态引领新常态是当前和今后 认识新常态,适应新常态,引领新常态,是当前(5篇)</w:t>
      </w:r>
      <w:bookmarkEnd w:id="1"/>
    </w:p>
    <w:p>
      <w:pPr>
        <w:jc w:val="center"/>
        <w:spacing w:before="0" w:after="450"/>
      </w:pPr>
      <w:r>
        <w:rPr>
          <w:rFonts w:ascii="Arial" w:hAnsi="Arial" w:eastAsia="Arial" w:cs="Arial"/>
          <w:color w:val="999999"/>
          <w:sz w:val="20"/>
          <w:szCs w:val="20"/>
        </w:rPr>
        <w:t xml:space="preserve">来源：网络  作者：风月无边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认识新常态适应新常态引领新常态是当今和今后适应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认识新常态适应新常态引领新常态是当今和今后适应新常态把握新机遇篇一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准确把握 hyperlink \"/\" 经济发展新常态</w:t>
      </w:r>
    </w:p>
    <w:p>
      <w:pPr>
        <w:ind w:left="0" w:right="0" w:firstLine="560"/>
        <w:spacing w:before="450" w:after="450" w:line="312" w:lineRule="auto"/>
      </w:pPr>
      <w:r>
        <w:rPr>
          <w:rFonts w:ascii="宋体" w:hAnsi="宋体" w:eastAsia="宋体" w:cs="宋体"/>
          <w:color w:val="000"/>
          <w:sz w:val="28"/>
          <w:szCs w:val="28"/>
        </w:rPr>
        <w:t xml:space="preserve">经济发展进入新常态，正从高速增长转向中高速增长，经济发展方式正从规模速度型粗放增长转向质量效率型集约增长，经济结构正从增量扩能为主转向调整存量、做优增量并存的深度调整，经济发展动力正从传统增长点转向新的增长点</w:t>
      </w:r>
    </w:p>
    <w:p>
      <w:pPr>
        <w:ind w:left="0" w:right="0" w:firstLine="560"/>
        <w:spacing w:before="450" w:after="450" w:line="312" w:lineRule="auto"/>
      </w:pPr>
      <w:r>
        <w:rPr>
          <w:rFonts w:ascii="宋体" w:hAnsi="宋体" w:eastAsia="宋体" w:cs="宋体"/>
          <w:color w:val="000"/>
          <w:sz w:val="28"/>
          <w:szCs w:val="28"/>
        </w:rPr>
        <w:t xml:space="preserve">“会议用这么大篇幅全面、系统、深刻地阐述经济新常态，是因为我国经济正处于发展方式转变、发展动力转换的新形势、新时期，必须要统一大家的认识，转变观念。只有深刻认识新常态，才能适应新常态。只有思想和行动统一，才能增强加快转变经济发展方式的自觉性和主动性。”国务院发展研究中心原副主任侯云春认为。</w:t>
      </w:r>
    </w:p>
    <w:p>
      <w:pPr>
        <w:ind w:left="0" w:right="0" w:firstLine="560"/>
        <w:spacing w:before="450" w:after="450" w:line="312" w:lineRule="auto"/>
      </w:pPr>
      <w:r>
        <w:rPr>
          <w:rFonts w:ascii="宋体" w:hAnsi="宋体" w:eastAsia="宋体" w:cs="宋体"/>
          <w:color w:val="000"/>
          <w:sz w:val="28"/>
          <w:szCs w:val="28"/>
        </w:rPr>
        <w:t xml:space="preserve">“对当前的经济形势，社会各界有不同的认识和看法，这次会议对新常态进行深入分析，就是要统一大家的认识。”国家发改委国土开发与地区经济研究所所长肖金成也这么认为，“目前我国经济体量已经很庞大，维持中高速增长能保证就业，因此调控空间比较大。我国经济有巨大韧性、潜力和回旋余地，这正是结构调整，提质增效的好时机。”</w:t>
      </w:r>
    </w:p>
    <w:p>
      <w:pPr>
        <w:ind w:left="0" w:right="0" w:firstLine="560"/>
        <w:spacing w:before="450" w:after="450" w:line="312" w:lineRule="auto"/>
      </w:pPr>
      <w:r>
        <w:rPr>
          <w:rFonts w:ascii="宋体" w:hAnsi="宋体" w:eastAsia="宋体" w:cs="宋体"/>
          <w:color w:val="000"/>
          <w:sz w:val="28"/>
          <w:szCs w:val="28"/>
        </w:rPr>
        <w:t xml:space="preserve">“我国经济运行处在合理区间，即使是7%左右的增长，无论是速度还是体量，在全球也是名列前茅的。”复旦大学经济学院副院长孙立坚认为，“目前，经济发展动力正从传统增长点转向新的增长点，将更多依靠人力资本质量和技术进步，依靠创新驱动发展。总的来看，经济增长更趋平稳，增长动力更为多元。”</w:t>
      </w:r>
    </w:p>
    <w:p>
      <w:pPr>
        <w:ind w:left="0" w:right="0" w:firstLine="560"/>
        <w:spacing w:before="450" w:after="450" w:line="312" w:lineRule="auto"/>
      </w:pPr>
      <w:r>
        <w:rPr>
          <w:rFonts w:ascii="宋体" w:hAnsi="宋体" w:eastAsia="宋体" w:cs="宋体"/>
          <w:color w:val="000"/>
          <w:sz w:val="28"/>
          <w:szCs w:val="28"/>
        </w:rPr>
        <w:t xml:space="preserve">“经济发展进入新常态，没有改变我国发展仍处于可以大有作为的重要战略机遇期的判断，改变的是重要战略机遇期的内涵和条件。没有改变我国经济发展总体向好的基本面，改变的是经济发展方式和经济结构。”孙立坚对此非常认同。</w:t>
      </w:r>
    </w:p>
    <w:p>
      <w:pPr>
        <w:ind w:left="0" w:right="0" w:firstLine="560"/>
        <w:spacing w:before="450" w:after="450" w:line="312" w:lineRule="auto"/>
      </w:pPr>
      <w:r>
        <w:rPr>
          <w:rFonts w:ascii="宋体" w:hAnsi="宋体" w:eastAsia="宋体" w:cs="宋体"/>
          <w:color w:val="000"/>
          <w:sz w:val="28"/>
          <w:szCs w:val="28"/>
        </w:rPr>
        <w:t xml:space="preserve">积极的财政政策?稳健的货币政策</w:t>
      </w:r>
    </w:p>
    <w:p>
      <w:pPr>
        <w:ind w:left="0" w:right="0" w:firstLine="560"/>
        <w:spacing w:before="450" w:after="450" w:line="312" w:lineRule="auto"/>
      </w:pPr>
      <w:r>
        <w:rPr>
          <w:rFonts w:ascii="宋体" w:hAnsi="宋体" w:eastAsia="宋体" w:cs="宋体"/>
          <w:color w:val="000"/>
          <w:sz w:val="28"/>
          <w:szCs w:val="28"/>
        </w:rPr>
        <w:t xml:space="preserve">保持稳增长和调结构之间平衡。继续实施积极的财政政策和稳健的货币政策。积极的财政政策要有力度，货币政策要更加注重松紧适度</w:t>
      </w:r>
    </w:p>
    <w:p>
      <w:pPr>
        <w:ind w:left="0" w:right="0" w:firstLine="560"/>
        <w:spacing w:before="450" w:after="450" w:line="312" w:lineRule="auto"/>
      </w:pPr>
      <w:r>
        <w:rPr>
          <w:rFonts w:ascii="宋体" w:hAnsi="宋体" w:eastAsia="宋体" w:cs="宋体"/>
          <w:color w:val="000"/>
          <w:sz w:val="28"/>
          <w:szCs w:val="28"/>
        </w:rPr>
        <w:t xml:space="preserve">“2024年，中国继续实施积极的财政政策和稳健的货币政策，这一宏观经济政策‘组合’将是连续第五年实施。虽然政策名称不变，但在经济新常态下，实际内容和实施的重点将会有所变化。”中国社科院财经战略研究院院长高培勇表示，积极的财政政策要有力度，货币政策要更加注重松紧适度，就是这对“老搭档”的新内涵。</w:t>
      </w:r>
    </w:p>
    <w:p>
      <w:pPr>
        <w:ind w:left="0" w:right="0" w:firstLine="560"/>
        <w:spacing w:before="450" w:after="450" w:line="312" w:lineRule="auto"/>
      </w:pPr>
      <w:r>
        <w:rPr>
          <w:rFonts w:ascii="宋体" w:hAnsi="宋体" w:eastAsia="宋体" w:cs="宋体"/>
          <w:color w:val="000"/>
          <w:sz w:val="28"/>
          <w:szCs w:val="28"/>
        </w:rPr>
        <w:t xml:space="preserve">高培勇认为，实施积极的财政政策，主基调是扩张性的，财政赤字将有所增加，在这方面我们具备较大的空间。按明年经济增长7%来计算，赤字率不超过3%，2024年赤字空间在1.9万亿左右。2024年财政赤字安排是1.35万亿元，因此明年的财政政策可以更“积极”一些。</w:t>
      </w:r>
    </w:p>
    <w:p>
      <w:pPr>
        <w:ind w:left="0" w:right="0" w:firstLine="560"/>
        <w:spacing w:before="450" w:after="450" w:line="312" w:lineRule="auto"/>
      </w:pPr>
      <w:r>
        <w:rPr>
          <w:rFonts w:ascii="宋体" w:hAnsi="宋体" w:eastAsia="宋体" w:cs="宋体"/>
          <w:color w:val="000"/>
          <w:sz w:val="28"/>
          <w:szCs w:val="28"/>
        </w:rPr>
        <w:t xml:space="preserve">“不过，全面刺激政策的边际效果正明显递减。”高培勇强调，明年无论是加大 hyperlink \"/money/gb/42888/\" 投资还是推进结构调整，都应把重点放在改善民生上。</w:t>
      </w:r>
    </w:p>
    <w:p>
      <w:pPr>
        <w:ind w:left="0" w:right="0" w:firstLine="560"/>
        <w:spacing w:before="450" w:after="450" w:line="312" w:lineRule="auto"/>
      </w:pPr>
      <w:r>
        <w:rPr>
          <w:rFonts w:ascii="宋体" w:hAnsi="宋体" w:eastAsia="宋体" w:cs="宋体"/>
          <w:color w:val="000"/>
          <w:sz w:val="28"/>
          <w:szCs w:val="28"/>
        </w:rPr>
        <w:t xml:space="preserve">孙立坚也认为，在财政支出方面，应进一步向民生领域倾斜，通过民生改善提振 hyperlink \"/money/gb/42883/\" 消费。同时，应加大对中小微企业的减税力度，提升企业盈利能力。</w:t>
      </w:r>
    </w:p>
    <w:p>
      <w:pPr>
        <w:ind w:left="0" w:right="0" w:firstLine="560"/>
        <w:spacing w:before="450" w:after="450" w:line="312" w:lineRule="auto"/>
      </w:pPr>
      <w:r>
        <w:rPr>
          <w:rFonts w:ascii="宋体" w:hAnsi="宋体" w:eastAsia="宋体" w:cs="宋体"/>
          <w:color w:val="000"/>
          <w:sz w:val="28"/>
          <w:szCs w:val="28"/>
        </w:rPr>
        <w:t xml:space="preserve">“当前经济下行压力较大，另一方面，影子 hyperlink \"/\" 银行、地方融资平台、 hyperlink \"/money/gb/42887/\" 房地产等领域的潜在风险也不容忽视，去杠杆、防风险是一项中长期任务。因此货币政策需要平衡好短期稳增长和中长期控制风险之间的关系。” hyperlink \"/realstock/?code=601328\" 交通银行首席经济学家连平说，“所谓松紧适度，就是货币政策要根据经济金融形势变化保持灵活性，该紧的时候适度收紧，经济运行面临困难和挑战时，可以在稳健的基调下适度向松的方向微调。”</w:t>
      </w:r>
    </w:p>
    <w:p>
      <w:pPr>
        <w:ind w:left="0" w:right="0" w:firstLine="560"/>
        <w:spacing w:before="450" w:after="450" w:line="312" w:lineRule="auto"/>
      </w:pPr>
      <w:r>
        <w:rPr>
          <w:rFonts w:ascii="宋体" w:hAnsi="宋体" w:eastAsia="宋体" w:cs="宋体"/>
          <w:color w:val="000"/>
          <w:sz w:val="28"/>
          <w:szCs w:val="28"/>
        </w:rPr>
        <w:t xml:space="preserve">高培勇表示，目前就业相对良好， hyperlink \"/money/gb/218526/\" 物价基本稳定。货币政策实施的重点，可以更多地放在营造有利于大众 hyperlink \"/money/gb/218534/\" 创业、市场主体创新的环境以及防范金融风险和重大改革推进上。</w:t>
      </w:r>
    </w:p>
    <w:p>
      <w:pPr>
        <w:ind w:left="0" w:right="0" w:firstLine="560"/>
        <w:spacing w:before="450" w:after="450" w:line="312" w:lineRule="auto"/>
      </w:pPr>
      <w:r>
        <w:rPr>
          <w:rFonts w:ascii="宋体" w:hAnsi="宋体" w:eastAsia="宋体" w:cs="宋体"/>
          <w:color w:val="000"/>
          <w:sz w:val="28"/>
          <w:szCs w:val="28"/>
        </w:rPr>
        <w:t xml:space="preserve">?积极发现培育新增长点</w:t>
      </w:r>
    </w:p>
    <w:p>
      <w:pPr>
        <w:ind w:left="0" w:right="0" w:firstLine="560"/>
        <w:spacing w:before="450" w:after="450" w:line="312" w:lineRule="auto"/>
      </w:pPr>
      <w:r>
        <w:rPr>
          <w:rFonts w:ascii="宋体" w:hAnsi="宋体" w:eastAsia="宋体" w:cs="宋体"/>
          <w:color w:val="000"/>
          <w:sz w:val="28"/>
          <w:szCs w:val="28"/>
        </w:rPr>
        <w:t xml:space="preserve">我国存在大量新的增长点，潜力巨大。发现和培育新的增长点，一是市场要活，主要靠市场发现和培育新的增长点。二是创新要实，推动全面创新，更多靠产业化的创新来培育和形成新的增长点。三是政策要宽，营造有利于大众创业、市场主体创新的政策环境和制度环境</w:t>
      </w:r>
    </w:p>
    <w:p>
      <w:pPr>
        <w:ind w:left="0" w:right="0" w:firstLine="560"/>
        <w:spacing w:before="450" w:after="450" w:line="312" w:lineRule="auto"/>
      </w:pPr>
      <w:r>
        <w:rPr>
          <w:rFonts w:ascii="宋体" w:hAnsi="宋体" w:eastAsia="宋体" w:cs="宋体"/>
          <w:color w:val="000"/>
          <w:sz w:val="28"/>
          <w:szCs w:val="28"/>
        </w:rPr>
        <w:t xml:space="preserve">“会议明确提出‘积极发现培育新增长点’，这个目标与新常态定位是一致的，要完成经济发展动力转换，最为直接的体现就是要有以创新、技术、质量为内涵的新增长点来代替过去的经济增长点。”中国人民大学国家发展与战略研究院执行院长刘元春认为，“这种经济增长点的形成要通过制度改革放松管制，拓展市场空间，形成大众创业、万众创新的新局面，同时还要利用政府这只‘看得见的手’，积极提供公共服务，在一些核心技术和核心产业领域实施赶超战略。”</w:t>
      </w:r>
    </w:p>
    <w:p>
      <w:pPr>
        <w:ind w:left="0" w:right="0" w:firstLine="560"/>
        <w:spacing w:before="450" w:after="450" w:line="312" w:lineRule="auto"/>
      </w:pPr>
      <w:r>
        <w:rPr>
          <w:rFonts w:ascii="宋体" w:hAnsi="宋体" w:eastAsia="宋体" w:cs="宋体"/>
          <w:color w:val="000"/>
          <w:sz w:val="28"/>
          <w:szCs w:val="28"/>
        </w:rPr>
        <w:t xml:space="preserve">“随着我国技术发展从‘跟跑’到‘领跑’，靠政府来挖掘和培育新兴产业的路子越来越走不通。”孙立坚认为，“在发现和培育新的增长点的过程中，要确保政府‘不越位’，使市场在资源配置中起决定性作用，主要靠市场发现和培育新的增长点。不过，政府也得‘不缺位’，必须要加快转变职能，在创造更好市场竞争环境，培育市场化的创新机制上更有作为。”</w:t>
      </w:r>
    </w:p>
    <w:p>
      <w:pPr>
        <w:ind w:left="0" w:right="0" w:firstLine="560"/>
        <w:spacing w:before="450" w:after="450" w:line="312" w:lineRule="auto"/>
      </w:pPr>
      <w:r>
        <w:rPr>
          <w:rFonts w:ascii="宋体" w:hAnsi="宋体" w:eastAsia="宋体" w:cs="宋体"/>
          <w:color w:val="000"/>
          <w:sz w:val="28"/>
          <w:szCs w:val="28"/>
        </w:rPr>
        <w:t xml:space="preserve">“‘培育新增长点’不仅是结构性改革的落脚点，也是我国全面摆脱‘三期叠加’风险的最重要方法之一，将它作为中国经济增长政策的核心，可以使明年经济工作定位更明确。”刘元春表示。</w:t>
      </w:r>
    </w:p>
    <w:p>
      <w:pPr>
        <w:ind w:left="0" w:right="0" w:firstLine="560"/>
        <w:spacing w:before="450" w:after="450" w:line="312" w:lineRule="auto"/>
      </w:pPr>
      <w:r>
        <w:rPr>
          <w:rFonts w:ascii="宋体" w:hAnsi="宋体" w:eastAsia="宋体" w:cs="宋体"/>
          <w:color w:val="000"/>
          <w:sz w:val="28"/>
          <w:szCs w:val="28"/>
        </w:rPr>
        <w:t xml:space="preserve">?优化经济发展空间格局</w:t>
      </w:r>
    </w:p>
    <w:p>
      <w:pPr>
        <w:ind w:left="0" w:right="0" w:firstLine="560"/>
        <w:spacing w:before="450" w:after="450" w:line="312" w:lineRule="auto"/>
      </w:pPr>
      <w:r>
        <w:rPr>
          <w:rFonts w:ascii="宋体" w:hAnsi="宋体" w:eastAsia="宋体" w:cs="宋体"/>
          <w:color w:val="000"/>
          <w:sz w:val="28"/>
          <w:szCs w:val="28"/>
        </w:rPr>
        <w:t xml:space="preserve">要重点实施“一带一路”、京津冀协同发展、长江经济带三大战略。要通过改革创新打破地区封锁和利益藩篱，全面提高资源配置效率</w:t>
      </w:r>
    </w:p>
    <w:p>
      <w:pPr>
        <w:ind w:left="0" w:right="0" w:firstLine="560"/>
        <w:spacing w:before="450" w:after="450" w:line="312" w:lineRule="auto"/>
      </w:pPr>
      <w:r>
        <w:rPr>
          <w:rFonts w:ascii="宋体" w:hAnsi="宋体" w:eastAsia="宋体" w:cs="宋体"/>
          <w:color w:val="000"/>
          <w:sz w:val="28"/>
          <w:szCs w:val="28"/>
        </w:rPr>
        <w:t xml:space="preserve">“区域经济协调发展，不仅可以缩小东中西部的区域差距，而且可以减少能源资源从西部转移到东部的成本，也可以减少人员大量流动带来的社会成本。”中国国际经济交流中心常务副理事长郑新立认为，“京津冀协同发展的推进，可以缩小北京、天津与河北周边地区发展的差距，并实现不同地区的产业和功能分工。‘一带一路’战略的实施，将加强我国与周边国家的基础设施建设与互联互通，有利于促进我国与周边国家的贸易和投资，对化解我国过剩产能也有积极意义。此外，还可以使我国西部地区变身为开放前沿，非常有利于发展。”</w:t>
      </w:r>
    </w:p>
    <w:p>
      <w:pPr>
        <w:ind w:left="0" w:right="0" w:firstLine="560"/>
        <w:spacing w:before="450" w:after="450" w:line="312" w:lineRule="auto"/>
      </w:pPr>
      <w:r>
        <w:rPr>
          <w:rFonts w:ascii="宋体" w:hAnsi="宋体" w:eastAsia="宋体" w:cs="宋体"/>
          <w:color w:val="000"/>
          <w:sz w:val="28"/>
          <w:szCs w:val="28"/>
        </w:rPr>
        <w:t xml:space="preserve">侯云春认为：“‘一带一路’、京津冀协同发展、长江经济带三大战略，是我国培育新的增长极、增长带，形成对外开放新格局的大手笔、大举措，是经济新常态的重要战略支撑。成功实施这三大战略，将使我国经济发展和对外开放站上新高度，获得新动力，拓展新空间，形成新格局，具有重要的现实意义和深远的战略意义。”</w:t>
      </w:r>
    </w:p>
    <w:p>
      <w:pPr>
        <w:ind w:left="0" w:right="0" w:firstLine="560"/>
        <w:spacing w:before="450" w:after="450" w:line="312" w:lineRule="auto"/>
      </w:pPr>
      <w:r>
        <w:rPr>
          <w:rFonts w:ascii="宋体" w:hAnsi="宋体" w:eastAsia="宋体" w:cs="宋体"/>
          <w:color w:val="000"/>
          <w:sz w:val="28"/>
          <w:szCs w:val="28"/>
        </w:rPr>
        <w:t xml:space="preserve">“‘一带一路’是我国提出并主导的新的国际合作框架，通过丝绸之路经济带和21世纪海上丝绸之路促进国际区域合作。同时，国际区域合作要依托国内区域合作。长江经济带横贯东中西，向东面向海洋，与21世纪海上丝绸之路相连接，向西通过亚欧大陆桥与中亚、欧洲相连接，通过孟中印缅经济走廊与南亚和印度洋相连接，有利于统筹东中西部，通过国内区域合作，推动国际区域合作，建成跨越亚欧，连接三洋的丝绸之路经济带。”肖金成表示。</w:t>
      </w:r>
    </w:p>
    <w:p>
      <w:pPr>
        <w:ind w:left="0" w:right="0" w:firstLine="560"/>
        <w:spacing w:before="450" w:after="450" w:line="312" w:lineRule="auto"/>
      </w:pPr>
      <w:r>
        <w:rPr>
          <w:rFonts w:ascii="宋体" w:hAnsi="宋体" w:eastAsia="宋体" w:cs="宋体"/>
          <w:color w:val="000"/>
          <w:sz w:val="28"/>
          <w:szCs w:val="28"/>
        </w:rPr>
        <w:t xml:space="preserve">?加快推进改革开放</w:t>
      </w:r>
    </w:p>
    <w:p>
      <w:pPr>
        <w:ind w:left="0" w:right="0" w:firstLine="560"/>
        <w:spacing w:before="450" w:after="450" w:line="312" w:lineRule="auto"/>
      </w:pPr>
      <w:r>
        <w:rPr>
          <w:rFonts w:ascii="宋体" w:hAnsi="宋体" w:eastAsia="宋体" w:cs="宋体"/>
          <w:color w:val="000"/>
          <w:sz w:val="28"/>
          <w:szCs w:val="28"/>
        </w:rPr>
        <w:t xml:space="preserve">要敢于啃硬骨头，敢于涉险滩，敢于过深水区，加快推进经济体制改革</w:t>
      </w:r>
    </w:p>
    <w:p>
      <w:pPr>
        <w:ind w:left="0" w:right="0" w:firstLine="560"/>
        <w:spacing w:before="450" w:after="450" w:line="312" w:lineRule="auto"/>
      </w:pPr>
      <w:r>
        <w:rPr>
          <w:rFonts w:ascii="宋体" w:hAnsi="宋体" w:eastAsia="宋体" w:cs="宋体"/>
          <w:color w:val="000"/>
          <w:sz w:val="28"/>
          <w:szCs w:val="28"/>
        </w:rPr>
        <w:t xml:space="preserve">“在全球经济陷入后金融危机的低迷之际，利用结构性改革走出困局已经成为世界各国的共识。谁能够在未来新一轮全球竞争中取得先机取决于各国结构性改革是否彻底、是否更符合经济发展趋势。中国经济体制改革有助于实现中华民族伟大复兴的中国梦。”刘元春说。</w:t>
      </w:r>
    </w:p>
    <w:p>
      <w:pPr>
        <w:ind w:left="0" w:right="0" w:firstLine="560"/>
        <w:spacing w:before="450" w:after="450" w:line="312" w:lineRule="auto"/>
      </w:pPr>
      <w:r>
        <w:rPr>
          <w:rFonts w:ascii="宋体" w:hAnsi="宋体" w:eastAsia="宋体" w:cs="宋体"/>
          <w:color w:val="000"/>
          <w:sz w:val="28"/>
          <w:szCs w:val="28"/>
        </w:rPr>
        <w:t xml:space="preserve">“当前，我国要围绕解决发展面临的突出问题推进改革，推出既具有年度特点、又有利于长远制度安排的改革举措。尤其是在行政审批、投资、价格、垄断行业、特许经营、政府购买服务、资本市场、民营银行准入、对外投资等领域改革要推出具体有力的改革举措，并加强政策落实。”郑新立认为。</w:t>
      </w:r>
    </w:p>
    <w:p>
      <w:pPr>
        <w:ind w:left="0" w:right="0" w:firstLine="560"/>
        <w:spacing w:before="450" w:after="450" w:line="312" w:lineRule="auto"/>
      </w:pPr>
      <w:r>
        <w:rPr>
          <w:rFonts w:ascii="宋体" w:hAnsi="宋体" w:eastAsia="宋体" w:cs="宋体"/>
          <w:color w:val="000"/>
          <w:sz w:val="28"/>
          <w:szCs w:val="28"/>
        </w:rPr>
        <w:t xml:space="preserve">“要尽可能取消和下放行政审批权，给予市场主体更大的决策权。在投资方面，要尽快推进负面清单措施，‘法无禁止皆可为’。此外，大力推进政府和社会资本合作模式（ppp），鼓励社会资本投资基础设施和公共服务领域，给予民营企业在一些公共服务行业的特许经营权，并通过政府购买服务形式提供一些公共服务。这对打破行业垄断、稳定经济增长、提高增长效益、保障民生都有十分积极的意义。”郑新立说。</w:t>
      </w:r>
    </w:p>
    <w:p>
      <w:pPr>
        <w:ind w:left="0" w:right="0" w:firstLine="560"/>
        <w:spacing w:before="450" w:after="450" w:line="312" w:lineRule="auto"/>
      </w:pPr>
      <w:r>
        <w:rPr>
          <w:rFonts w:ascii="宋体" w:hAnsi="宋体" w:eastAsia="宋体" w:cs="宋体"/>
          <w:color w:val="000"/>
          <w:sz w:val="28"/>
          <w:szCs w:val="28"/>
        </w:rPr>
        <w:t xml:space="preserve">建立多层次资本市场、放开民营银行准入，意义也十分重大。融资难、融资贵是我国当前中小微企业发展面临的突出难题，建立多层次资本市场，拓宽股市、 hyperlink \"/money/gb/67605/\" 债市等直接融资渠道；同时放开民营银行的准入、打破银行业垄断，可以显著降低企业融资成本。“随着金融监管政策的完善和存款 hyperlink \"/insurance/\" 保险制度的推出，放开民营银行准入，已经具备了条件。”郑新立说。</w:t>
      </w:r>
    </w:p>
    <w:p>
      <w:pPr>
        <w:ind w:left="0" w:right="0" w:firstLine="560"/>
        <w:spacing w:before="450" w:after="450" w:line="312" w:lineRule="auto"/>
      </w:pPr>
      <w:r>
        <w:rPr>
          <w:rFonts w:ascii="宋体" w:hAnsi="宋体" w:eastAsia="宋体" w:cs="宋体"/>
          <w:color w:val="000"/>
          <w:sz w:val="28"/>
          <w:szCs w:val="28"/>
        </w:rPr>
        <w:t xml:space="preserve">“打破传统利益结构，重构发展的激励体系，全面纠正我们在建设市场经济进程中所面临的各种扭曲，这次改革的深度和力度很大。”刘元春说。</w:t>
      </w:r>
    </w:p>
    <w:p>
      <w:pPr>
        <w:ind w:left="0" w:right="0" w:firstLine="560"/>
        <w:spacing w:before="450" w:after="450" w:line="312" w:lineRule="auto"/>
      </w:pPr>
      <w:r>
        <w:rPr>
          <w:rFonts w:ascii="宋体" w:hAnsi="宋体" w:eastAsia="宋体" w:cs="宋体"/>
          <w:color w:val="000"/>
          <w:sz w:val="28"/>
          <w:szCs w:val="28"/>
        </w:rPr>
        <w:t xml:space="preserve">?构建开放型经济新体制</w:t>
      </w:r>
    </w:p>
    <w:p>
      <w:pPr>
        <w:ind w:left="0" w:right="0" w:firstLine="560"/>
        <w:spacing w:before="450" w:after="450" w:line="312" w:lineRule="auto"/>
      </w:pPr>
      <w:r>
        <w:rPr>
          <w:rFonts w:ascii="宋体" w:hAnsi="宋体" w:eastAsia="宋体" w:cs="宋体"/>
          <w:color w:val="000"/>
          <w:sz w:val="28"/>
          <w:szCs w:val="28"/>
        </w:rPr>
        <w:t xml:space="preserve">更加积极地促进内需和外需平衡、进口和出口平衡、引进外资和对外投资平衡，逐步实现国际收支基本平衡，构建开放型经济新体制</w:t>
      </w:r>
    </w:p>
    <w:p>
      <w:pPr>
        <w:ind w:left="0" w:right="0" w:firstLine="560"/>
        <w:spacing w:before="450" w:after="450" w:line="312" w:lineRule="auto"/>
      </w:pPr>
      <w:r>
        <w:rPr>
          <w:rFonts w:ascii="宋体" w:hAnsi="宋体" w:eastAsia="宋体" w:cs="宋体"/>
          <w:color w:val="000"/>
          <w:sz w:val="28"/>
          <w:szCs w:val="28"/>
        </w:rPr>
        <w:t xml:space="preserve">今年以来，随着“一带一路”战略的推进，一系列自贸区谈判取得突破性进展，我国对外开放新格局正在形成，开放型经济新体制正在构建。</w:t>
      </w:r>
    </w:p>
    <w:p>
      <w:pPr>
        <w:ind w:left="0" w:right="0" w:firstLine="560"/>
        <w:spacing w:before="450" w:after="450" w:line="312" w:lineRule="auto"/>
      </w:pPr>
      <w:r>
        <w:rPr>
          <w:rFonts w:ascii="宋体" w:hAnsi="宋体" w:eastAsia="宋体" w:cs="宋体"/>
          <w:color w:val="000"/>
          <w:sz w:val="28"/>
          <w:szCs w:val="28"/>
        </w:rPr>
        <w:t xml:space="preserve">“从内需和外需平衡方面看，时下内需比较疲弱，导致进口增速放缓。”连平说。</w:t>
      </w:r>
    </w:p>
    <w:p>
      <w:pPr>
        <w:ind w:left="0" w:right="0" w:firstLine="560"/>
        <w:spacing w:before="450" w:after="450" w:line="312" w:lineRule="auto"/>
      </w:pPr>
      <w:r>
        <w:rPr>
          <w:rFonts w:ascii="宋体" w:hAnsi="宋体" w:eastAsia="宋体" w:cs="宋体"/>
          <w:color w:val="000"/>
          <w:sz w:val="28"/>
          <w:szCs w:val="28"/>
        </w:rPr>
        <w:t xml:space="preserve">在进口和出口平衡方面，当前我国经常项下的顺差占 hyperlink \"/\" gdp的比重已回落至国际公认的合理水平4%以下。“数量上的平衡是一个结果，新常态下我们更要追求进出口质量。出口方面，我们要继续维持出口大国的地位，加速出口结构转型升级，从低端劳动力制造，向质量、技术、品牌升级，再创国际竞争新优势。进口方面，要进口更多的先进技术设备，促进国内经济转型，进口更多优质商品，满足国内消费升级的需要。”国务院发展研究中心党组成员、办公厅主任隆国强说。</w:t>
      </w:r>
    </w:p>
    <w:p>
      <w:pPr>
        <w:ind w:left="0" w:right="0" w:firstLine="560"/>
        <w:spacing w:before="450" w:after="450" w:line="312" w:lineRule="auto"/>
      </w:pPr>
      <w:r>
        <w:rPr>
          <w:rFonts w:ascii="宋体" w:hAnsi="宋体" w:eastAsia="宋体" w:cs="宋体"/>
          <w:color w:val="000"/>
          <w:sz w:val="28"/>
          <w:szCs w:val="28"/>
        </w:rPr>
        <w:t xml:space="preserve">在引进外资和对外投资平衡方面，“过去利用外资，主要着眼于保就业和增强出口竞争力。新常态下，吸引外资为的是外商带来的技术、管理、品牌、渠道、研发和服务等‘生产要素包’。我们对外投资，早期是为了出口，现在越来越多的是为获得技术、品牌和海外销售渠道。”隆国强说。</w:t>
      </w:r>
    </w:p>
    <w:p>
      <w:pPr>
        <w:ind w:left="0" w:right="0" w:firstLine="560"/>
        <w:spacing w:before="450" w:after="450" w:line="312" w:lineRule="auto"/>
      </w:pPr>
      <w:r>
        <w:rPr>
          <w:rFonts w:ascii="宋体" w:hAnsi="宋体" w:eastAsia="宋体" w:cs="宋体"/>
          <w:color w:val="000"/>
          <w:sz w:val="28"/>
          <w:szCs w:val="28"/>
        </w:rPr>
        <w:t xml:space="preserve">连平认为：“如今资本双向流动的格局已初步形成，明年我国可能成为直接投资净输出国。随着qfii、rqfii、 hyperlink \"/\" qdii的额度不断增加以及沪港通的实施，证券投资项下也将逐步呈现双向流动的格局。”</w:t>
      </w:r>
    </w:p>
    <w:p>
      <w:pPr>
        <w:ind w:left="0" w:right="0" w:firstLine="560"/>
        <w:spacing w:before="450" w:after="450" w:line="312" w:lineRule="auto"/>
      </w:pPr>
      <w:r>
        <w:rPr>
          <w:rFonts w:ascii="宋体" w:hAnsi="宋体" w:eastAsia="宋体" w:cs="宋体"/>
          <w:color w:val="000"/>
          <w:sz w:val="28"/>
          <w:szCs w:val="28"/>
        </w:rPr>
        <w:t xml:space="preserve">“国际收支平衡是宏观调控的重要目标之一。”连平认为，未来促进国际收支平衡的重点是采取各项举措推动内需增长，逐步缩小贸易顺差；稳步推进资本和金融账户的开放和 hyperlink \"/gb/8215/69638/\" 人民币资本项下可兑换，促进我国国际收支走向更为合理和健康的平衡。</w:t>
      </w:r>
    </w:p>
    <w:p>
      <w:pPr>
        <w:ind w:left="0" w:right="0" w:firstLine="560"/>
        <w:spacing w:before="450" w:after="450" w:line="312" w:lineRule="auto"/>
      </w:pPr>
      <w:r>
        <w:rPr>
          <w:rFonts w:ascii="宋体" w:hAnsi="宋体" w:eastAsia="宋体" w:cs="宋体"/>
          <w:color w:val="000"/>
          <w:sz w:val="28"/>
          <w:szCs w:val="28"/>
        </w:rPr>
        <w:t xml:space="preserve">相关热词搜索：;[_TAG_h3]认识新常态适应新常态引领新常态是当今和今后适应新常态把握新机遇篇二</w:t>
      </w:r>
    </w:p>
    <w:p>
      <w:pPr>
        <w:ind w:left="0" w:right="0" w:firstLine="560"/>
        <w:spacing w:before="450" w:after="450" w:line="312" w:lineRule="auto"/>
      </w:pPr>
      <w:r>
        <w:rPr>
          <w:rFonts w:ascii="宋体" w:hAnsi="宋体" w:eastAsia="宋体" w:cs="宋体"/>
          <w:color w:val="000"/>
          <w:sz w:val="28"/>
          <w:szCs w:val="28"/>
        </w:rPr>
        <w:t xml:space="preserve">近两年各种新常态出现在我国政治、社会生活的方方面面，也渗透在中国报业的发展过程中。所谓发展就要变化，变则新，新则活。可以说，中国报业将全面进入新常态阶段，我们必须要有思想上和行动上的充分准备。</w:t>
      </w:r>
    </w:p>
    <w:p>
      <w:pPr>
        <w:ind w:left="0" w:right="0" w:firstLine="560"/>
        <w:spacing w:before="450" w:after="450" w:line="312" w:lineRule="auto"/>
      </w:pPr>
      <w:r>
        <w:rPr>
          <w:rFonts w:ascii="宋体" w:hAnsi="宋体" w:eastAsia="宋体" w:cs="宋体"/>
          <w:color w:val="000"/>
          <w:sz w:val="28"/>
          <w:szCs w:val="28"/>
        </w:rPr>
        <w:t xml:space="preserve">新常态体现在传统媒体与新兴媒体进一步融合发展。媒体融合是传媒领域一场重大而深刻的变革。在这场变革中，中央主流媒体展现出蓬勃的生命力，建立了各种新形态的媒体形式，且粉丝数量增长迅猛，如人民日报客户端下载量已超过千万。力争第一时间在新媒体平台发声已经成为主流媒体运作流程的新常态，拓展主流声音传播途径、扩大主流媒体覆盖范围、占领新兴舆论阵地的理念，正渗透信息产品开发的方方面面。</w:t>
      </w:r>
    </w:p>
    <w:p>
      <w:pPr>
        <w:ind w:left="0" w:right="0" w:firstLine="560"/>
        <w:spacing w:before="450" w:after="450" w:line="312" w:lineRule="auto"/>
      </w:pPr>
      <w:r>
        <w:rPr>
          <w:rFonts w:ascii="宋体" w:hAnsi="宋体" w:eastAsia="宋体" w:cs="宋体"/>
          <w:color w:val="000"/>
          <w:sz w:val="28"/>
          <w:szCs w:val="28"/>
        </w:rPr>
        <w:t xml:space="preserve">新常态体现在媒体人才战略培育中。社会生产中人是最活跃最能动的因素。报业要想稳固根基，队伍转型尤为重要。这几年来，传统媒体人跨入新媒体已司空见惯，新媒体领域集结了一大批昔日传统媒体的精英人群。在报纸、电视等生产链条转向全媒体生产体系的同时，人才的传播理念、工作方式、业务能力及组织结构都变得至关重要。某种程度上，传统媒体转型成功与否，关键在人才。人才的职业规划和流向背后正是时代之手在牵引。只有努力寻找和捕捉留给媒体人的出路和通道，传统媒体及其从业者才能浴火重生。</w:t>
      </w:r>
    </w:p>
    <w:p>
      <w:pPr>
        <w:ind w:left="0" w:right="0" w:firstLine="560"/>
        <w:spacing w:before="450" w:after="450" w:line="312" w:lineRule="auto"/>
      </w:pPr>
      <w:r>
        <w:rPr>
          <w:rFonts w:ascii="宋体" w:hAnsi="宋体" w:eastAsia="宋体" w:cs="宋体"/>
          <w:color w:val="000"/>
          <w:sz w:val="28"/>
          <w:szCs w:val="28"/>
        </w:rPr>
        <w:t xml:space="preserve">新常态体现在传媒市场的不断开拓中。报业正在调整和转变自己的发展方式，整合和重组优势资源，报业市场的大洗牌正在使旧有市场缩小，新市场迅速成长。而传媒业所在的信息产业属于国家正在重点推进的六大消费领域之一，这必将给传媒业发展带来新的产业空间。近两年报业建设的文化创意园正在成为新常态，把广告设计、动漫产业、高端印刷等技术创新型产业集聚在一起，打造全产业链的生态集群。“传媒主导，政府支持”的全新运营模式效果凸显。</w:t>
      </w:r>
    </w:p>
    <w:p>
      <w:pPr>
        <w:ind w:left="0" w:right="0" w:firstLine="560"/>
        <w:spacing w:before="450" w:after="450" w:line="312" w:lineRule="auto"/>
      </w:pPr>
      <w:r>
        <w:rPr>
          <w:rFonts w:ascii="宋体" w:hAnsi="宋体" w:eastAsia="宋体" w:cs="宋体"/>
          <w:color w:val="000"/>
          <w:sz w:val="28"/>
          <w:szCs w:val="28"/>
        </w:rPr>
        <w:t xml:space="preserve">新常态体现在永无止境的创新中。纸媒生产模式100多年来没有发生过革命性变革，但在移动互联网时代表现出的一些不适应，让创新成为必然。报业在传播理念、方式、载体、流程等方面的创新正在成为新常态。报业“摸着石头过河”的创新，国内外鲜有成功先例。20xx年，上海报业集团推出的“澎湃新闻”“界面”等就是一种创新性产品。虽有质疑的声音，但“如果你不愿意做出改变，那最终会被淘汰”。</w:t>
      </w:r>
    </w:p>
    <w:p>
      <w:pPr>
        <w:ind w:left="0" w:right="0" w:firstLine="560"/>
        <w:spacing w:before="450" w:after="450" w:line="312" w:lineRule="auto"/>
      </w:pPr>
      <w:r>
        <w:rPr>
          <w:rFonts w:ascii="宋体" w:hAnsi="宋体" w:eastAsia="宋体" w:cs="宋体"/>
          <w:color w:val="000"/>
          <w:sz w:val="28"/>
          <w:szCs w:val="28"/>
        </w:rPr>
        <w:t xml:space="preserve">回顾激情澎湃的20xx，展望活力迸发的20xx，新阶段催生新常态，中国报业的新常态已大量显现，并将持续涌现;新阶段必须适应新常态，我们将经历一个逐步适应到习惯的过程，做到平和淡定;新阶段更要适应新常态，我们要迅速调整思路和定位，以勇于担当的责任感和使命感，力求在传媒业至关重要的转型发展期大有作为，昂扬前进。</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认识新常态适应新常态引领新常态是当今和今后适应新常态把握新机遇篇三</w:t>
      </w:r>
    </w:p>
    <w:p>
      <w:pPr>
        <w:ind w:left="0" w:right="0" w:firstLine="560"/>
        <w:spacing w:before="450" w:after="450" w:line="312" w:lineRule="auto"/>
      </w:pPr>
      <w:r>
        <w:rPr>
          <w:rFonts w:ascii="宋体" w:hAnsi="宋体" w:eastAsia="宋体" w:cs="宋体"/>
          <w:color w:val="000"/>
          <w:sz w:val="28"/>
          <w:szCs w:val="28"/>
        </w:rPr>
        <w:t xml:space="preserve">“活动收尾绝不是作风建设收场”， 在党的群众路线教育实践活动总结大会上掷地有声。这表明了党中央坚持党要管党、从严治党的坚定决心，吹响了新形势下把作风建设不断引向深入的号角，标志着全党上下迈入了从严治党的新常态。我们要牢固树立“作风建设永远在路上，永远没有休止符”的理念，杜绝鸣金收兵的思想，不观望、不等待，按照抓常抓细抓长的要求，一以贯之坚持从严治党，完善作风建设的制度机制，推进形成作风建设新常态，持续深入转变作风。</w:t>
      </w:r>
    </w:p>
    <w:p>
      <w:pPr>
        <w:ind w:left="0" w:right="0" w:firstLine="560"/>
        <w:spacing w:before="450" w:after="450" w:line="312" w:lineRule="auto"/>
      </w:pPr>
      <w:r>
        <w:rPr>
          <w:rFonts w:ascii="宋体" w:hAnsi="宋体" w:eastAsia="宋体" w:cs="宋体"/>
          <w:color w:val="000"/>
          <w:sz w:val="28"/>
          <w:szCs w:val="28"/>
        </w:rPr>
        <w:t xml:space="preserve">从今年2月开始，南宁市各级党组织、广大党员干部按照中央、自治区党委和市委的统一部署，深入开展党的群众路线教育实践活动，取得了积极成效。不过，我们也要看到，与中央和自治区党委的要求相比，与群众的更高期盼相比，活动取得的成果还是初步的，作风建设还任重而道远。</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全市上下要深刻把握教育实践活动的重大成果、基本经验和推进从严治党的着力点，在“真、实、严、干”上下功夫，以更大的决心推进作风建设常态化长效化，以良好的作风凝聚加快发展的强大正能量，确保提升南宁首位度目标的顺利实现。</w:t>
      </w:r>
    </w:p>
    <w:p>
      <w:pPr>
        <w:ind w:left="0" w:right="0" w:firstLine="560"/>
        <w:spacing w:before="450" w:after="450" w:line="312" w:lineRule="auto"/>
      </w:pPr>
      <w:r>
        <w:rPr>
          <w:rFonts w:ascii="宋体" w:hAnsi="宋体" w:eastAsia="宋体" w:cs="宋体"/>
          <w:color w:val="000"/>
          <w:sz w:val="28"/>
          <w:szCs w:val="28"/>
        </w:rPr>
        <w:t xml:space="preserve">要在“真”上较劲，认真整改、建章立制。只有做事不应付，做人不对付，什么都讲认真，我们才能干得了实事、做得出实绩。市委强调在“真”字上较劲，就是要以讲认真的态度，持续用力在整改落实和建章立制上下功夫，做到思想上真重视、整改上真心改、措施上真到位、制度上真管用，切实把整改措施和规章制度转化为实实在在的行动和人民群众的赞许。</w:t>
      </w:r>
    </w:p>
    <w:p>
      <w:pPr>
        <w:ind w:left="0" w:right="0" w:firstLine="560"/>
        <w:spacing w:before="450" w:after="450" w:line="312" w:lineRule="auto"/>
      </w:pPr>
      <w:r>
        <w:rPr>
          <w:rFonts w:ascii="宋体" w:hAnsi="宋体" w:eastAsia="宋体" w:cs="宋体"/>
          <w:color w:val="000"/>
          <w:sz w:val="28"/>
          <w:szCs w:val="28"/>
        </w:rPr>
        <w:t xml:space="preserve">要在“实”上着力，落实责任、强化执行。当前，南宁市正处于全面深化改革、奋力提升南宁首位度和加快全面建成小康社会的关键阶段。要实现全市的奋斗目标，关键在党、关键在于落实。我们要深刻认识到，党建工作与经济工作是相互影响、相互促进的，两者辩证统一，密不可分。各级党委(党组)要牢固树立正确的政绩观，把抓落实的出发点放到为党尽责、为民造福上，把抓落实的落脚点放到办实事、求实效上。</w:t>
      </w:r>
    </w:p>
    <w:p>
      <w:pPr>
        <w:ind w:left="0" w:right="0" w:firstLine="560"/>
        <w:spacing w:before="450" w:after="450" w:line="312" w:lineRule="auto"/>
      </w:pPr>
      <w:r>
        <w:rPr>
          <w:rFonts w:ascii="宋体" w:hAnsi="宋体" w:eastAsia="宋体" w:cs="宋体"/>
          <w:color w:val="000"/>
          <w:sz w:val="28"/>
          <w:szCs w:val="28"/>
        </w:rPr>
        <w:t xml:space="preserve">要在“严”上用功，从严管理、从严肃纪。坚持党要管党、从严治党，关键在从严治吏，从严肃纪。我们必须全面落实从严治党的新要求，牢固树立“管党治党成于严”的意识，坚持严的标准、严的举措、严的纪律，做到真管真严、敢管敢严、长管长严，把作风建设不断引向深入。</w:t>
      </w:r>
    </w:p>
    <w:p>
      <w:pPr>
        <w:ind w:left="0" w:right="0" w:firstLine="560"/>
        <w:spacing w:before="450" w:after="450" w:line="312" w:lineRule="auto"/>
      </w:pPr>
      <w:r>
        <w:rPr>
          <w:rFonts w:ascii="宋体" w:hAnsi="宋体" w:eastAsia="宋体" w:cs="宋体"/>
          <w:color w:val="000"/>
          <w:sz w:val="28"/>
          <w:szCs w:val="28"/>
        </w:rPr>
        <w:t xml:space="preserve">要在“干”中见效，转化成果、推动发展。当前，全面深化改革、奋力提升南宁首位度，任务十分繁重。对南宁来说，只有实干，才有实力的增强，才会有经济的发展和社会的进步，也才能加快实现首位度的大提升。全市各级干部必须把“实干”放在第一位，以实干统领各项工作，真干实干苦干，干出成效，把教育实践活动成果转化为全面深化改革的生动实践，转化为干事创业的强大动力，以良好的作风推动经济社会发展取得新成效。</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认识新常态适应新常态引领新常态是当今和今后适应新常态把握新机遇篇四</w:t>
      </w:r>
    </w:p>
    <w:p>
      <w:pPr>
        <w:ind w:left="0" w:right="0" w:firstLine="560"/>
        <w:spacing w:before="450" w:after="450" w:line="312" w:lineRule="auto"/>
      </w:pPr>
      <w:r>
        <w:rPr>
          <w:rFonts w:ascii="宋体" w:hAnsi="宋体" w:eastAsia="宋体" w:cs="宋体"/>
          <w:color w:val="000"/>
          <w:sz w:val="28"/>
          <w:szCs w:val="28"/>
        </w:rPr>
        <w:t xml:space="preserve">新常态下，我区经济社会发展表现出明显的特点：受宏观经济环境影响，企业生产经营困难;体制机制矛盾突出，重点领域和关键环节改革亟需破解;财政实力、社保水平与民生需求矛盾突出，扩大公共产品供给、改善和保障民生任务繁重;生态主体功能区要求高，生态环境保护压力大，转型发展更为迫切。</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区的开放年，也是全面实施“十三五”规划的起始之年。要解决这些困难和问题，尤其需要广大党员干部守纪律、讲规矩，尤其需要用纪律和规矩来形成加快发展的凝聚力、战斗力。</w:t>
      </w:r>
    </w:p>
    <w:p>
      <w:pPr>
        <w:ind w:left="0" w:right="0" w:firstLine="560"/>
        <w:spacing w:before="450" w:after="450" w:line="312" w:lineRule="auto"/>
      </w:pPr>
      <w:r>
        <w:rPr>
          <w:rFonts w:ascii="宋体" w:hAnsi="宋体" w:eastAsia="宋体" w:cs="宋体"/>
          <w:color w:val="000"/>
          <w:sz w:val="28"/>
          <w:szCs w:val="28"/>
        </w:rPr>
        <w:t xml:space="preserve">当前，我与区全国同步全面建成小康社会的差距大，建成全国先进自治州的任务重，这就要求我们主动适应新常态，持续深化细化实化“三州战略”，大力实施“双轮驱动”，不断扩大对外开放，加快美丽广西建设。</w:t>
      </w:r>
    </w:p>
    <w:p>
      <w:pPr>
        <w:ind w:left="0" w:right="0" w:firstLine="560"/>
        <w:spacing w:before="450" w:after="450" w:line="312" w:lineRule="auto"/>
      </w:pPr>
      <w:r>
        <w:rPr>
          <w:rFonts w:ascii="宋体" w:hAnsi="宋体" w:eastAsia="宋体" w:cs="宋体"/>
          <w:color w:val="000"/>
          <w:sz w:val="28"/>
          <w:szCs w:val="28"/>
        </w:rPr>
        <w:t xml:space="preserve">毋庸讳言，我区少数部门和工作人员还存在作风不实、服务不优，不作为、慢作为、乱作为的现象。实践表明，只有进一步严明政治纪律和政治规矩，才能营造风清气正、干事创业的良好氛围。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守纪律、讲规矩，贵在自觉践行。面对新常态，每一个党员干部要懂得，与其他人相比，党员、干部必须遵守更多的规矩、接受更多的约束，树立制度敬畏，涵养法治思维，学会在约束下办事、在监督下用权，把守纪律、讲规矩作为一种责任、一种习惯、一种本分。</w:t>
      </w:r>
    </w:p>
    <w:p>
      <w:pPr>
        <w:ind w:left="0" w:right="0" w:firstLine="560"/>
        <w:spacing w:before="450" w:after="450" w:line="312" w:lineRule="auto"/>
      </w:pPr>
      <w:r>
        <w:rPr>
          <w:rFonts w:ascii="宋体" w:hAnsi="宋体" w:eastAsia="宋体" w:cs="宋体"/>
          <w:color w:val="000"/>
          <w:sz w:val="28"/>
          <w:szCs w:val="28"/>
        </w:rPr>
        <w:t xml:space="preserve">守纪律、讲规矩是做好工作、干好事业的前提。党员干部要认真查找不符合政治纪律、政治规矩的表现，解决认识不深、重视不够等问题，带头严格自律。各级党组织要通过严明政治纪律、严守政治规矩教育活动，在党员干部心中划出一道纪律和规矩的红线，真正把政治纪律严起来，把政治规矩守起来，确保决策在各地落地生根。</w:t>
      </w:r>
    </w:p>
    <w:p>
      <w:pPr>
        <w:ind w:left="0" w:right="0" w:firstLine="560"/>
        <w:spacing w:before="450" w:after="450" w:line="312" w:lineRule="auto"/>
      </w:pPr>
      <w:r>
        <w:rPr>
          <w:rFonts w:ascii="宋体" w:hAnsi="宋体" w:eastAsia="宋体" w:cs="宋体"/>
          <w:color w:val="000"/>
          <w:sz w:val="28"/>
          <w:szCs w:val="28"/>
        </w:rPr>
        <w:t xml:space="preserve">守纪律、讲规矩是永恒的课题。作风建设只有在常抓、细抓、长抓上下功夫，才能走出“抓一抓就好转、松一松就反弹”的怪圈。要通过深化改革立规矩，用制度和规矩来保障经济社会发展。发扬钉钉子的精神，以实干的作风、锲而不舍的精神、一抓到底的决心，把各项工作抓出实效。</w:t>
      </w:r>
    </w:p>
    <w:p>
      <w:pPr>
        <w:ind w:left="0" w:right="0" w:firstLine="560"/>
        <w:spacing w:before="450" w:after="450" w:line="312" w:lineRule="auto"/>
      </w:pPr>
      <w:r>
        <w:rPr>
          <w:rFonts w:ascii="宋体" w:hAnsi="宋体" w:eastAsia="宋体" w:cs="宋体"/>
          <w:color w:val="000"/>
          <w:sz w:val="28"/>
          <w:szCs w:val="28"/>
        </w:rPr>
        <w:t xml:space="preserve">春光美好，须奋发有为;任重道远，当砥砺前行。我们要以新姿态适应新常态，以新作为推动新发展，谱写美丽新篇章。</w:t>
      </w:r>
    </w:p>
    <w:p>
      <w:pPr>
        <w:ind w:left="0" w:right="0" w:firstLine="560"/>
        <w:spacing w:before="450" w:after="450" w:line="312" w:lineRule="auto"/>
      </w:pPr>
      <w:r>
        <w:rPr>
          <w:rFonts w:ascii="黑体" w:hAnsi="黑体" w:eastAsia="黑体" w:cs="黑体"/>
          <w:color w:val="000000"/>
          <w:sz w:val="34"/>
          <w:szCs w:val="34"/>
          <w:b w:val="1"/>
          <w:bCs w:val="1"/>
        </w:rPr>
        <w:t xml:space="preserve">认识新常态适应新常态引领新常态是当今和今后适应新常态把握新机遇篇五</w:t>
      </w:r>
    </w:p>
    <w:p>
      <w:pPr>
        <w:ind w:left="0" w:right="0" w:firstLine="560"/>
        <w:spacing w:before="450" w:after="450" w:line="312" w:lineRule="auto"/>
      </w:pPr>
      <w:r>
        <w:rPr>
          <w:rFonts w:ascii="宋体" w:hAnsi="宋体" w:eastAsia="宋体" w:cs="宋体"/>
          <w:color w:val="000"/>
          <w:sz w:val="28"/>
          <w:szCs w:val="28"/>
        </w:rPr>
        <w:t xml:space="preserve">新常态是一场新考试。只有牢固树立认识新常态的湖北思维，始终保持适应新常态的竞进姿态，奋力展现引领新常态的湖北作为，我们才能在新常态下交出优秀答卷、迈上新的台阶。</w:t>
      </w:r>
    </w:p>
    <w:p>
      <w:pPr>
        <w:ind w:left="0" w:right="0" w:firstLine="560"/>
        <w:spacing w:before="450" w:after="450" w:line="312" w:lineRule="auto"/>
      </w:pPr>
      <w:r>
        <w:rPr>
          <w:rFonts w:ascii="宋体" w:hAnsi="宋体" w:eastAsia="宋体" w:cs="宋体"/>
          <w:color w:val="000"/>
          <w:sz w:val="28"/>
          <w:szCs w:val="28"/>
        </w:rPr>
        <w:t xml:space="preserve">我们要有解放思想之为。适应新常态，关键在于进一步解放思想，真正让谋发展、抓发展的思维开放起来、活跃起来，学会用市场经济的理念、思维和方式推进发展。鄂州为什么能用一片土地引进一批企业竞争，实现土地资源利用效益最大化?天门为什么能够通过吸引企业“倒插门”，实现传统产业的裂变重生?靠的正是市场机制的运作、市场经济的“魔力”。我们举办“市场大学”，学习“市场课程”，就是要切实打破束缚活力的条条框框，打破内陆地区的习惯思维，不断提升驾驭市场经济的能力，争做新常态下抓经济工作的“行家里手”。</w:t>
      </w:r>
    </w:p>
    <w:p>
      <w:pPr>
        <w:ind w:left="0" w:right="0" w:firstLine="560"/>
        <w:spacing w:before="450" w:after="450" w:line="312" w:lineRule="auto"/>
      </w:pPr>
      <w:r>
        <w:rPr>
          <w:rFonts w:ascii="宋体" w:hAnsi="宋体" w:eastAsia="宋体" w:cs="宋体"/>
          <w:color w:val="000"/>
          <w:sz w:val="28"/>
          <w:szCs w:val="28"/>
        </w:rPr>
        <w:t xml:space="preserve">我们要有改革创新之为。当前，全面深化改革的大气候已经形成，必须把改革创新作为适应新常态、抢占新机遇的“关键一招”，以改革激活动力，用创新驱动发展。我们在东湖、襄阳、宜昌高新区学习上海自贸区投资贸易便利化、行政体制改革、金融制度创新经验，我们通过工商登记制度改革激励大众创业、万众创新，我们通过“科技十条”推动产学研深度结合，其实质就是摒弃“等、靠、要”的传统观念，分享改革的巨大红利。没有打破桎梏的果敢行动，没有先行先试的积极探索，就会在新一轮的“改革窗口”错失重大机遇。</w:t>
      </w:r>
    </w:p>
    <w:p>
      <w:pPr>
        <w:ind w:left="0" w:right="0" w:firstLine="560"/>
        <w:spacing w:before="450" w:after="450" w:line="312" w:lineRule="auto"/>
      </w:pPr>
      <w:r>
        <w:rPr>
          <w:rFonts w:ascii="宋体" w:hAnsi="宋体" w:eastAsia="宋体" w:cs="宋体"/>
          <w:color w:val="000"/>
          <w:sz w:val="28"/>
          <w:szCs w:val="28"/>
        </w:rPr>
        <w:t xml:space="preserve">东风公司能在严峻的外部环境中实现经营规模新跨越，华新水泥能在产能过剩的行业大势下通过电商创新战略逆势增长，说明只要我们有新的本事、新的应对，不仅能够爬坡过坎，还能抢占先机。新常态的到来，要求每一位党员干部都要有知识恐慌、本领恐慌。主动置身于市场之中，向企业家学习，吃透市场经济原理和规律，探索用市场经济的方式方法解决转型升级、开拓市场中碰到的各种问题。主动置身于新一轮科技革命浪潮，熟悉掌握大数据、云计算等信息领域的新知识，增强发展高新技术产业的主动性和自觉性。</w:t>
      </w:r>
    </w:p>
    <w:p>
      <w:pPr>
        <w:ind w:left="0" w:right="0" w:firstLine="560"/>
        <w:spacing w:before="450" w:after="450" w:line="312" w:lineRule="auto"/>
      </w:pPr>
      <w:r>
        <w:rPr>
          <w:rFonts w:ascii="宋体" w:hAnsi="宋体" w:eastAsia="宋体" w:cs="宋体"/>
          <w:color w:val="000"/>
          <w:sz w:val="28"/>
          <w:szCs w:val="28"/>
        </w:rPr>
        <w:t xml:space="preserve">我们要有谋划之为。中央经济工作会议明确提出，要培育新的需求增长点和区域增长带，加快中西部地区发展，推进长江经济带建设，加快重大基础设施建设。</w:t>
      </w:r>
    </w:p>
    <w:p>
      <w:pPr>
        <w:ind w:left="0" w:right="0" w:firstLine="560"/>
        <w:spacing w:before="450" w:after="450" w:line="312" w:lineRule="auto"/>
      </w:pPr>
      <w:r>
        <w:rPr>
          <w:rFonts w:ascii="宋体" w:hAnsi="宋体" w:eastAsia="宋体" w:cs="宋体"/>
          <w:color w:val="000"/>
          <w:sz w:val="28"/>
          <w:szCs w:val="28"/>
        </w:rPr>
        <w:t xml:space="preserve">这为湖北扩大有效投资、加快经济发展提供了重大机遇。各地各部门要抢抓机遇、抓紧谋划，尽快启动“十三五”规划，确保先人一步，抢占下一轮发展的先机。武西铁路建设标准提高、鄂北水资源配置工程获批，都是我们积极谋划、积极争取的结果。抓投资、找项目，关键不在于有没有，而在于有没有积极作为、主动谋划的意识，在于敢不敢想、会不会钻、善不善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2024-10-16T22:26:58+08:00</dcterms:created>
  <dcterms:modified xsi:type="dcterms:W3CDTF">2024-10-16T22:26:58+08:00</dcterms:modified>
</cp:coreProperties>
</file>

<file path=docProps/custom.xml><?xml version="1.0" encoding="utf-8"?>
<Properties xmlns="http://schemas.openxmlformats.org/officeDocument/2006/custom-properties" xmlns:vt="http://schemas.openxmlformats.org/officeDocument/2006/docPropsVTypes"/>
</file>