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交通银行湖州分行开展多期客户经理培训班[推荐阅读]</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开展多期客户经理培训班交通银行湖州分行开展多期客户经理培训班8月初，交通银行湖州分行开办了客户经理培训班，通过行长讲合规、外聘专家授课、业务骨干培训等方式，进一步加强信贷理论和实务学习，目前已累计举办了6期。此外组...</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第一篇：交通银行湖州分行开展多期客户经理培训班</w:t>
      </w:r>
    </w:p>
    <w:p>
      <w:pPr>
        <w:ind w:left="0" w:right="0" w:firstLine="560"/>
        <w:spacing w:before="450" w:after="450" w:line="312" w:lineRule="auto"/>
      </w:pPr>
      <w:r>
        <w:rPr>
          <w:rFonts w:ascii="宋体" w:hAnsi="宋体" w:eastAsia="宋体" w:cs="宋体"/>
          <w:color w:val="000"/>
          <w:sz w:val="28"/>
          <w:szCs w:val="28"/>
        </w:rPr>
        <w:t xml:space="preserve">交通银行湖州分行开展多期客户经理培训班</w:t>
      </w:r>
    </w:p>
    <w:p>
      <w:pPr>
        <w:ind w:left="0" w:right="0" w:firstLine="560"/>
        <w:spacing w:before="450" w:after="450" w:line="312" w:lineRule="auto"/>
      </w:pPr>
      <w:r>
        <w:rPr>
          <w:rFonts w:ascii="宋体" w:hAnsi="宋体" w:eastAsia="宋体" w:cs="宋体"/>
          <w:color w:val="000"/>
          <w:sz w:val="28"/>
          <w:szCs w:val="28"/>
        </w:rPr>
        <w:t xml:space="preserve">8月初，交通银行湖州分行开办了客户经理培训班，通过行长讲合规、外聘专家授课、业务骨干培训等方式，进一步加强信贷理论和实务学习，目前已累计举办了6期。此外组织业务骨干利用晚上、双休日等业余时间逐一赴各经营网点开展面对面的培训交流，靠前指导检查业务开展，进一步提升该行合规经营水平。</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第二篇：交通银行湖州分行青年员工开展</w:t>
      </w:r>
    </w:p>
    <w:p>
      <w:pPr>
        <w:ind w:left="0" w:right="0" w:firstLine="560"/>
        <w:spacing w:before="450" w:after="450" w:line="312" w:lineRule="auto"/>
      </w:pPr>
      <w:r>
        <w:rPr>
          <w:rFonts w:ascii="宋体" w:hAnsi="宋体" w:eastAsia="宋体" w:cs="宋体"/>
          <w:color w:val="000"/>
          <w:sz w:val="28"/>
          <w:szCs w:val="28"/>
        </w:rPr>
        <w:t xml:space="preserve">交通银行湖州分行青年员工开展“学雷锋”活动</w:t>
      </w:r>
    </w:p>
    <w:p>
      <w:pPr>
        <w:ind w:left="0" w:right="0" w:firstLine="560"/>
        <w:spacing w:before="450" w:after="450" w:line="312" w:lineRule="auto"/>
      </w:pPr>
      <w:r>
        <w:rPr>
          <w:rFonts w:ascii="宋体" w:hAnsi="宋体" w:eastAsia="宋体" w:cs="宋体"/>
          <w:color w:val="000"/>
          <w:sz w:val="28"/>
          <w:szCs w:val="28"/>
        </w:rPr>
        <w:t xml:space="preserve">3月5日，交通银行湖州分行团委组织了15名青年员工参加了由湖州监管分局团委和市银行业协会主办的市银行业“学习雷锋好榜样，五水共治我参与”系列活动启动仪式和“五水共治”倡议承诺及签名仪式。仪式结束后，参加活动的青年员工赴湖州梅龙污水处理厂开展了清理瓜壳、果皮、纸屑、塑料袋、烟蒂等垃圾活动。</w:t>
      </w:r>
    </w:p>
    <w:p>
      <w:pPr>
        <w:ind w:left="0" w:right="0" w:firstLine="560"/>
        <w:spacing w:before="450" w:after="450" w:line="312" w:lineRule="auto"/>
      </w:pPr>
      <w:r>
        <w:rPr>
          <w:rFonts w:ascii="宋体" w:hAnsi="宋体" w:eastAsia="宋体" w:cs="宋体"/>
          <w:color w:val="000"/>
          <w:sz w:val="28"/>
          <w:szCs w:val="28"/>
        </w:rPr>
        <w:t xml:space="preserve">当日，该行下属长兴支行也参加了联系乡镇——虹星桥镇以清理河道生活垃圾为内容的“学雷锋日”活动。</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2024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2024-10-29T07:17:11+08:00</dcterms:created>
  <dcterms:modified xsi:type="dcterms:W3CDTF">2024-10-29T07:17:11+08:00</dcterms:modified>
</cp:coreProperties>
</file>

<file path=docProps/custom.xml><?xml version="1.0" encoding="utf-8"?>
<Properties xmlns="http://schemas.openxmlformats.org/officeDocument/2006/custom-properties" xmlns:vt="http://schemas.openxmlformats.org/officeDocument/2006/docPropsVTypes"/>
</file>