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观看警示教育片《零容忍》心得体会2024</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零容忍》该片聚焦十八大以来反腐败斗争中的典型案例，反映了当下反腐倡廉工作的坚定态度与鲜明成效，下面小编在这里为大家精心整理了几篇，希望对同学们有所帮助，仅供参考。通过这次观看《零容忍》反腐专题片，我切实看到了许多贪官腐败分子的坠落起点，正...</w:t>
      </w:r>
    </w:p>
    <w:p>
      <w:pPr>
        <w:ind w:left="0" w:right="0" w:firstLine="560"/>
        <w:spacing w:before="450" w:after="450" w:line="312" w:lineRule="auto"/>
      </w:pPr>
      <w:r>
        <w:rPr>
          <w:rFonts w:ascii="宋体" w:hAnsi="宋体" w:eastAsia="宋体" w:cs="宋体"/>
          <w:color w:val="000"/>
          <w:sz w:val="28"/>
          <w:szCs w:val="28"/>
        </w:rPr>
        <w:t xml:space="preserve">《零容忍》该片聚焦十八大以来反腐败斗争中的典型案例，反映了当下反腐倡廉工作的坚定态度与鲜明成效，下面小编在这里为大家精心整理了几篇，希望对同学们有所帮助，仅供参考。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观看《零容忍》反腐专题片，我切实看到了许多贪官腐败分子的坠落起点，正是始于全心全意为人民服务的宗旨意识不牢，为民服务的态度出现偏差。虽在其追求“事业”的道路上经历过一番“艰辛”的跋涉，但“上位”之后，己有的成功和荣誉冲昏了他们的头脑，曾经攀升的艰辛异化了位居人上的平常心。“权”与“利”蒙蔽了双眼，只顾得利用手中的职权谋私利，却忘了“以民为本”的宗旨意识。“当官不发财，发财别当官”，要常怀为民之心，经常站在群众的立场思考问题、解决问题，进而把人民至上理念蕴含的真理力量转化为我们为增强人民群众获得感、幸福感、安全感而忠于职守、勇于负责、敢于担当、奋发有为的内生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支部书记，很高兴有机会组织支部全体党员同志，参加我院纪律检查委员会举办的观看警示教育片“零容忍”活动。本人将以此次观看廉政警示教育片为契机，筑牢思想防线，更加坚定的树立理想信念；同时对全面从严治党、防腐败斗争和纪律作风建设有了更加深刻的理解，主动担当作为，做好支部党员干部的廉政教育工作，做到“防患于未然”；最后请党组织监督，本人在职责范围内，要做到履职尽责，拒腐防变，清清白白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观看反腐警示教育片，我决定在工作中，要筑牢反腐防线，吸取他人的教训，防患于未然，坚持防微杜渐，时刻为自己敲醒警钟，要明白自己该做什么，不该做什么。俗话说:一失足成千古恨。然而真正品尝了其中的滋味那后悔可就晚矣。所以，强化自律意识，构筑廉洁从政的警示防线，是对每个党员干部的考验。由于各方面因素的影响，使少数腐败分子有机可乘，这已经成为广大人民群众注目的一个焦点。在与时俱进的今天，我们支部相应采取了一系列反腐倡廉的警示教育，通过讲座、报纸等多种多样的形式开展警示教育，使我支部党员的廉洁自律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观看了由中央纪委国家监委宣传部联合中央广播电视总台拍摄的五集专题片《零容忍》。看到片中“老虎”所犯下的一件件令人发指、触目惊心的案例，心绪难平，感触颇多。究竟是什么，令也曾激情燃烧、心系群众的有为干部，成为欲壑难填、食髓知味的贪腐分子?</w:t>
      </w:r>
    </w:p>
    <w:p>
      <w:pPr>
        <w:ind w:left="0" w:right="0" w:firstLine="560"/>
        <w:spacing w:before="450" w:after="450" w:line="312" w:lineRule="auto"/>
      </w:pPr>
      <w:r>
        <w:rPr>
          <w:rFonts w:ascii="宋体" w:hAnsi="宋体" w:eastAsia="宋体" w:cs="宋体"/>
          <w:color w:val="000"/>
          <w:sz w:val="28"/>
          <w:szCs w:val="28"/>
        </w:rPr>
        <w:t xml:space="preserve">治理腐败现象，推进从严治党，我们一直在路上。党的十八大以来，以习近平同志为核心的党中央为了海晏河清、朗朗乾坤，以“明知山有虎，偏向虎山行”的勇毅决绝，掀起力度、广度、深度空前的党风廉政建设和反腐败斗争，让各种腐败现象无处遁形，为全面建设社会主义现代化国家、实现中华民族伟大复兴中国梦奠定了坚实基础。</w:t>
      </w:r>
    </w:p>
    <w:p>
      <w:pPr>
        <w:ind w:left="0" w:right="0" w:firstLine="560"/>
        <w:spacing w:before="450" w:after="450" w:line="312" w:lineRule="auto"/>
      </w:pPr>
      <w:r>
        <w:rPr>
          <w:rFonts w:ascii="宋体" w:hAnsi="宋体" w:eastAsia="宋体" w:cs="宋体"/>
          <w:color w:val="000"/>
          <w:sz w:val="28"/>
          <w:szCs w:val="28"/>
        </w:rPr>
        <w:t xml:space="preserve">要坚定理想信念。理想信念是我们共产党人精神上的“钙”。理想信念不坚定，精神上就会“缺钙”，就会得“软骨病”。一个人缺“钙”得了“软骨病”，遇到风吹雨打就会站不稳，面对艰难困苦就会思想滑坡，遇到诱惑就会出轨越界。就如宣传片里案例，有的人明知道违法乱纪、出轨越界、跑冒滴漏要被严厉惩治，却依然执迷不悟。究其根本，还是理想信念不坚定造成的。他们这些人活在世间，理想信念不牢固，认为共产主义理想虚无缥缈，看不见也摸不着。认为只有金钱才是真的，能够满足自己的欲望和权力。所以到自己坠入犯罪深渊时才追悔莫及。因此，广大党员干部要坚定理想信念，坚守清正廉洁底线。拧紧世界观、人生观、价值观这个“总开关”，才能始终不渝、不怕雨打风吹、不怕千难万险，坚定不移维护好我们的党、国家以及人民。</w:t>
      </w:r>
    </w:p>
    <w:p>
      <w:pPr>
        <w:ind w:left="0" w:right="0" w:firstLine="560"/>
        <w:spacing w:before="450" w:after="450" w:line="312" w:lineRule="auto"/>
      </w:pPr>
      <w:r>
        <w:rPr>
          <w:rFonts w:ascii="宋体" w:hAnsi="宋体" w:eastAsia="宋体" w:cs="宋体"/>
          <w:color w:val="000"/>
          <w:sz w:val="28"/>
          <w:szCs w:val="28"/>
        </w:rPr>
        <w:t xml:space="preserve">要保持初心。从《零容忍》所展示的案例中，我们发现，有的人走上领导岗位以后，思想就发生了质的变化。例如白向群及赖小民在自己忏悔时表示，自己是农民的儿子，年幼时生活过得很艰苦，在当初自己选择走公职之路时，都希望自己能够为群众办好事，做好事。但当自己走上领导岗位后，却将手中之权作为自己谋取私利、贪污腐败的工具。究其原因，还是因为忘了初心，忘记了权力该为谁用，事该为谁谋，心该为谁系。所以，作为党员干部，我们要时刻牢记为中国人民谋幸福，为中华民族谋复兴的初心和使命，时刻牢记初心，以永不懈怠的精神状态为全面建成小康社会，为实现中华民族伟大复兴的宏伟目标奋勇前行。</w:t>
      </w:r>
    </w:p>
    <w:p>
      <w:pPr>
        <w:ind w:left="0" w:right="0" w:firstLine="560"/>
        <w:spacing w:before="450" w:after="450" w:line="312" w:lineRule="auto"/>
      </w:pPr>
      <w:r>
        <w:rPr>
          <w:rFonts w:ascii="宋体" w:hAnsi="宋体" w:eastAsia="宋体" w:cs="宋体"/>
          <w:color w:val="000"/>
          <w:sz w:val="28"/>
          <w:szCs w:val="28"/>
        </w:rPr>
        <w:t xml:space="preserve">《零容忍》就像一把利剑，高悬在我们头上。广大党员干部应该时刻警醒，时刻保持理想信念的坚定，牢记初心，在岗位上谋划好未来道路，管好自己的心、口、手，做到心不贪、口不馋、手不伸，为党尽心、为国尽力、为民敬业，为实现中华民族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零容忍》专题片，深刻感受到以习近平同志为核心的党中央推进党风廉政建设和反腐败斗争无死角、零容忍、全覆盖的坚强意志和决心，从《零容忍》的案例中我深刻认识到，一个人人无论职位高低、权力大小，财富多少，任何时候都要树立讲正气、干正事的底线和原则，任何时候都要胸怀大局、培养品格，身体力行优良传统美德。决不能为一己之私损人利己，损公肥私，践踏他人及集体的利益。更要以案为鉴，从中吸取教训，警钟长鸣，清白做人，干净做事。同时，作为一名院中层干部，更要时时处处做好党风廉政建设表率总用，要主动将思想和行动统一到局、院党委的各项工作决策部署上来，力争展现新作为，努力实现新突破，为我院转型发展、高质量发展的预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根据x下发 廉政建设警示教育实施方案部署和要求，2024年6月15日集中观看了“零容忍”警示教育片，使我受益匪浅，感触颇深，影片深入揭示了一些党员领导干部从思想退化开始，面对当今社会形形色色，把持不住，就越过红线、底线。</w:t>
      </w:r>
    </w:p>
    <w:p>
      <w:pPr>
        <w:ind w:left="0" w:right="0" w:firstLine="560"/>
        <w:spacing w:before="450" w:after="450" w:line="312" w:lineRule="auto"/>
      </w:pPr>
      <w:r>
        <w:rPr>
          <w:rFonts w:ascii="宋体" w:hAnsi="宋体" w:eastAsia="宋体" w:cs="宋体"/>
          <w:color w:val="000"/>
          <w:sz w:val="28"/>
          <w:szCs w:val="28"/>
        </w:rPr>
        <w:t xml:space="preserve">为此作为一名党员领导干部，要始终坚持带头执行八项规定及实施细则，要牢记“_根基在人民，_力量在人民”，要弄清楚“我是谁、依靠谁、为了谁”这个基本问题，要坚定“人民至上”不动摇，始终把人民群众摆在内心的高处，把群众利益放在工作的最前沿，为人民利益奋斗终身。</w:t>
      </w:r>
    </w:p>
    <w:p>
      <w:pPr>
        <w:ind w:left="0" w:right="0" w:firstLine="560"/>
        <w:spacing w:before="450" w:after="450" w:line="312" w:lineRule="auto"/>
      </w:pPr>
      <w:r>
        <w:rPr>
          <w:rFonts w:ascii="宋体" w:hAnsi="宋体" w:eastAsia="宋体" w:cs="宋体"/>
          <w:color w:val="000"/>
          <w:sz w:val="28"/>
          <w:szCs w:val="28"/>
        </w:rPr>
        <w:t xml:space="preserve">电视专题片《零容忍》第五集《永远在路上》，通过浙江省委原常委、杭州市委原书记周江勇案，安徽滁州市基层公职人员张雨杰贪污巨额公款案，海南省委原常委、海口市委原书记张琦案等典型案件，透视反腐败斗争的长期性、复杂性、艰巨性。必须永葆自我革命精神，坚持全面从严治党永远在路上，坚定不移推进反腐败斗争，以__伟大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党与腐败水火不容，坚决防治腐败是党自我革命必须长期抓好的重大任务。反腐败斗争取得压倒性胜利并全面巩固，但形势依然严峻复杂。腐蚀和反腐蚀斗争长期存在，反腐败没有选择，必须知难而进。</w:t>
      </w:r>
    </w:p>
    <w:p>
      <w:pPr>
        <w:ind w:left="0" w:right="0" w:firstLine="560"/>
        <w:spacing w:before="450" w:after="450" w:line="312" w:lineRule="auto"/>
      </w:pPr>
      <w:r>
        <w:rPr>
          <w:rFonts w:ascii="宋体" w:hAnsi="宋体" w:eastAsia="宋体" w:cs="宋体"/>
          <w:color w:val="000"/>
          <w:sz w:val="28"/>
          <w:szCs w:val="28"/>
        </w:rPr>
        <w:t xml:space="preserve">走过百年奋斗历程，有着9600多万名党员，在一个14亿人口大国长期执政，面临的执政环境错综复杂，“四大考验”“四种危险”长期存在。我们党发扬自我革命精神，全面从严治党，管党治党宽松软状况得到根本扭转，反腐败斗争取得压倒性胜利并全面巩固。越是取得成绩，越要保持冷静清醒。全面从严治党永远在路上，反腐败斗争永远在路上。</w:t>
      </w:r>
    </w:p>
    <w:p>
      <w:pPr>
        <w:ind w:left="0" w:right="0" w:firstLine="560"/>
        <w:spacing w:before="450" w:after="450" w:line="312" w:lineRule="auto"/>
      </w:pPr>
      <w:r>
        <w:rPr>
          <w:rFonts w:ascii="宋体" w:hAnsi="宋体" w:eastAsia="宋体" w:cs="宋体"/>
          <w:color w:val="000"/>
          <w:sz w:val="28"/>
          <w:szCs w:val="28"/>
        </w:rPr>
        <w:t xml:space="preserve">查处的中管干部案件看，不少人仍然不收敛不收手，充分说明了反腐败斗争的长期性和艰巨性。党员领导干部如果没有树立起坚定的理想信念，就容易在复杂环境中迷失方向，在面对形形色色的诱惑和围猎中败下阵来，铸成大错。</w:t>
      </w:r>
    </w:p>
    <w:p>
      <w:pPr>
        <w:ind w:left="0" w:right="0" w:firstLine="560"/>
        <w:spacing w:before="450" w:after="450" w:line="312" w:lineRule="auto"/>
      </w:pPr>
      <w:r>
        <w:rPr>
          <w:rFonts w:ascii="宋体" w:hAnsi="宋体" w:eastAsia="宋体" w:cs="宋体"/>
          <w:color w:val="000"/>
          <w:sz w:val="28"/>
          <w:szCs w:val="28"/>
        </w:rPr>
        <w:t xml:space="preserve">公权力姓公，也必须为公。一些人手握公权力，却不用来为人民谋幸福，而是为自己谋私利，走上违法犯罪道路，不仅毁了自己的人生，也影响党的事业。</w:t>
      </w:r>
    </w:p>
    <w:p>
      <w:pPr>
        <w:ind w:left="0" w:right="0" w:firstLine="560"/>
        <w:spacing w:before="450" w:after="450" w:line="312" w:lineRule="auto"/>
      </w:pPr>
      <w:r>
        <w:rPr>
          <w:rFonts w:ascii="宋体" w:hAnsi="宋体" w:eastAsia="宋体" w:cs="宋体"/>
          <w:color w:val="000"/>
          <w:sz w:val="28"/>
          <w:szCs w:val="28"/>
        </w:rPr>
        <w:t xml:space="preserve">【观看警示教育片《零容忍》心得体会2024】相关推荐文章：</w:t>
      </w:r>
    </w:p>
    <w:p>
      <w:pPr>
        <w:ind w:left="0" w:right="0" w:firstLine="560"/>
        <w:spacing w:before="450" w:after="450" w:line="312" w:lineRule="auto"/>
      </w:pPr>
      <w:r>
        <w:rPr>
          <w:rFonts w:ascii="宋体" w:hAnsi="宋体" w:eastAsia="宋体" w:cs="宋体"/>
          <w:color w:val="000"/>
          <w:sz w:val="28"/>
          <w:szCs w:val="28"/>
        </w:rPr>
        <w:t xml:space="preserve">2024年中学生文明校园演讲稿题目(3篇)</w:t>
      </w:r>
    </w:p>
    <w:p>
      <w:pPr>
        <w:ind w:left="0" w:right="0" w:firstLine="560"/>
        <w:spacing w:before="450" w:after="450" w:line="312" w:lineRule="auto"/>
      </w:pPr>
      <w:r>
        <w:rPr>
          <w:rFonts w:ascii="宋体" w:hAnsi="宋体" w:eastAsia="宋体" w:cs="宋体"/>
          <w:color w:val="000"/>
          <w:sz w:val="28"/>
          <w:szCs w:val="28"/>
        </w:rPr>
        <w:t xml:space="preserve">2024年初中生开学典礼校长发言稿简短(3篇)</w:t>
      </w:r>
    </w:p>
    <w:p>
      <w:pPr>
        <w:ind w:left="0" w:right="0" w:firstLine="560"/>
        <w:spacing w:before="450" w:after="450" w:line="312" w:lineRule="auto"/>
      </w:pPr>
      <w:r>
        <w:rPr>
          <w:rFonts w:ascii="宋体" w:hAnsi="宋体" w:eastAsia="宋体" w:cs="宋体"/>
          <w:color w:val="000"/>
          <w:sz w:val="28"/>
          <w:szCs w:val="28"/>
        </w:rPr>
        <w:t xml:space="preserve">2024年中学生早上上课迟到检讨书(4篇)</w:t>
      </w:r>
    </w:p>
    <w:p>
      <w:pPr>
        <w:ind w:left="0" w:right="0" w:firstLine="560"/>
        <w:spacing w:before="450" w:after="450" w:line="312" w:lineRule="auto"/>
      </w:pPr>
      <w:r>
        <w:rPr>
          <w:rFonts w:ascii="宋体" w:hAnsi="宋体" w:eastAsia="宋体" w:cs="宋体"/>
          <w:color w:val="000"/>
          <w:sz w:val="28"/>
          <w:szCs w:val="28"/>
        </w:rPr>
        <w:t xml:space="preserve">2024年在迎接巡视准备工作会上的讲话(8篇)</w:t>
      </w:r>
    </w:p>
    <w:p>
      <w:pPr>
        <w:ind w:left="0" w:right="0" w:firstLine="560"/>
        <w:spacing w:before="450" w:after="450" w:line="312" w:lineRule="auto"/>
      </w:pPr>
      <w:r>
        <w:rPr>
          <w:rFonts w:ascii="宋体" w:hAnsi="宋体" w:eastAsia="宋体" w:cs="宋体"/>
          <w:color w:val="000"/>
          <w:sz w:val="28"/>
          <w:szCs w:val="28"/>
        </w:rPr>
        <w:t xml:space="preserve">正风肃纪个人心得体会2024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2024-10-06T08:17:58+08:00</dcterms:created>
  <dcterms:modified xsi:type="dcterms:W3CDTF">2024-10-06T08:17:58+08:00</dcterms:modified>
</cp:coreProperties>
</file>

<file path=docProps/custom.xml><?xml version="1.0" encoding="utf-8"?>
<Properties xmlns="http://schemas.openxmlformats.org/officeDocument/2006/custom-properties" xmlns:vt="http://schemas.openxmlformats.org/officeDocument/2006/docPropsVTypes"/>
</file>