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新型冠状病毒感染的肺炎疫情乡村防控工作方案</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乡村防控工作方案为落实以乡村（含社区，下同）防控为主的综合防控措施，指导乡村科学有序地开展新型冠状病毒感染的肺炎疫情防控工作，及早发现病例，有效遏制疫情扩散和蔓延，减少新型冠状病毒感染对公众健康造成的危害，依据《中...</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新型冠状病毒感染的肺炎疫情乡村防控</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落实以乡村（含社区，下同）防控为主的综合防控措施，指导乡村科学有序地开展新型冠状病毒感染的肺炎疫情防控工作，及早发现病例，有效遏制疫情扩散和蔓延，减少新型冠状病毒感染对公众健康造成的危害，依据《中华人民共和国传染病防治法》《中华人民共和国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（一）党政牵头、乡村动员，实施网格化、地毯式管理，把各项防控措施落到实处。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（二）落实“早发现、早报告、早隔离、早诊断、早治疗”原则，做好乡村新型冠状病毒感染的肺炎疫情发现、防控和应急处置工作。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二、相关定义</w:t>
      </w:r>
    </w:p>
    <w:p>
      <w:pPr>
        <w:ind w:left="0" w:right="0" w:firstLine="560"/>
        <w:spacing w:before="450" w:after="450" w:line="312" w:lineRule="auto"/>
      </w:pPr>
      <w:r>
        <w:rPr>
          <w:rFonts w:ascii="宋体" w:hAnsi="宋体" w:eastAsia="宋体" w:cs="宋体"/>
          <w:color w:val="000"/>
          <w:sz w:val="28"/>
          <w:szCs w:val="28"/>
        </w:rPr>
        <w:t xml:space="preserve">（一）乡村。本方案中“乡村”是指街道办事处或乡镇人民政府所辖的村和社区。</w:t>
      </w:r>
    </w:p>
    <w:p>
      <w:pPr>
        <w:ind w:left="0" w:right="0" w:firstLine="560"/>
        <w:spacing w:before="450" w:after="450" w:line="312" w:lineRule="auto"/>
      </w:pPr>
      <w:r>
        <w:rPr>
          <w:rFonts w:ascii="宋体" w:hAnsi="宋体" w:eastAsia="宋体" w:cs="宋体"/>
          <w:color w:val="000"/>
          <w:sz w:val="28"/>
          <w:szCs w:val="28"/>
        </w:rPr>
        <w:t xml:space="preserve">（二）乡村疫情划分</w:t>
      </w:r>
    </w:p>
    <w:p>
      <w:pPr>
        <w:ind w:left="0" w:right="0" w:firstLine="560"/>
        <w:spacing w:before="450" w:after="450" w:line="312" w:lineRule="auto"/>
      </w:pPr>
      <w:r>
        <w:rPr>
          <w:rFonts w:ascii="宋体" w:hAnsi="宋体" w:eastAsia="宋体" w:cs="宋体"/>
          <w:color w:val="000"/>
          <w:sz w:val="28"/>
          <w:szCs w:val="28"/>
        </w:rPr>
        <w:t xml:space="preserve">1.乡村未发现病例。指在乡镇居民中，未发现新型冠状病毒感染的肺炎确诊病例。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2.乡村出现病例或暴发疫情。</w:t>
      </w:r>
    </w:p>
    <w:p>
      <w:pPr>
        <w:ind w:left="0" w:right="0" w:firstLine="560"/>
        <w:spacing w:before="450" w:after="450" w:line="312" w:lineRule="auto"/>
      </w:pPr>
      <w:r>
        <w:rPr>
          <w:rFonts w:ascii="宋体" w:hAnsi="宋体" w:eastAsia="宋体" w:cs="宋体"/>
          <w:color w:val="000"/>
          <w:sz w:val="28"/>
          <w:szCs w:val="28"/>
        </w:rPr>
        <w:t xml:space="preserve">乡村出现病例，是指在乡村居民中，出现1例确诊的新型冠状病毒感染的肺炎，尚未出现续发病例。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3.乡村传播疫情。指在乡村居民中，14天内出现2例及以上感染来源不清楚的散发病例，或暴发疫情起数较多且规模较大，呈持续传播态势。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乡村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2.疫区。如果出现了乡村传播疫情，可根据《中华人民共和国传染病防治法》相关规定将该社区确定为疫区。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三、乡村防控策略及措施</w:t>
      </w:r>
    </w:p>
    <w:p>
      <w:pPr>
        <w:ind w:left="0" w:right="0" w:firstLine="560"/>
        <w:spacing w:before="450" w:after="450" w:line="312" w:lineRule="auto"/>
      </w:pPr>
      <w:r>
        <w:rPr>
          <w:rFonts w:ascii="宋体" w:hAnsi="宋体" w:eastAsia="宋体" w:cs="宋体"/>
          <w:color w:val="000"/>
          <w:sz w:val="28"/>
          <w:szCs w:val="28"/>
        </w:rPr>
        <w:t xml:space="preserve">（一）乡村未发现病例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乡村要建立新型冠状病毒感染的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型冠状病毒感染的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服务中心（乡镇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疫区返回人员管理：乡村要发布告示，要求从疫区返回人员应立即到所在村支部或乡村进行登记，并到本地卫生院或村医或社区卫生服务中心进行体检，每天两次体检，同时主动自行隔离14天。所有疫区返乡的出现发热呼吸道症状者，及时就近就医排查，根据要求居家隔离或到政府指定地点或医院隔离；其密切接触者应也立即居家自我隔离或到当地指定地点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5.环境卫生治理：乡村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6.物资准备：乡村和家庭备置必需的防控物品和物资，如体温计、口罩、消毒用品等。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（二）乡村出现病例或暴发疫情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7.密切接触者管理：充分发挥乡村两级预防保健医生、家庭签约医生、乡村干部等网格管理员的作用，对新型冠状病毒感染的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8.消毒：乡村要协助疾控机构，做好病例家庭、楼栋单元、单位办公室、会议室等疫点的消毒，以及公共场所清洁消毒。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（三）乡村传播疫情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9.疫区封锁：对划为疫区的乡村，必要时可采取疫区封锁措施，限制人员进出，临时征用房屋、交通工具等。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10.限制人员聚集：乡村内限制或停止集市、集会等人群聚集的活动，关闭公共浴池、温泉、影院、网吧、KTV、商场等公共场所。必要时停工、停业、停课。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2024-09-20T06:32:37+08:00</dcterms:created>
  <dcterms:modified xsi:type="dcterms:W3CDTF">2024-09-20T06:32:37+08:00</dcterms:modified>
</cp:coreProperties>
</file>

<file path=docProps/custom.xml><?xml version="1.0" encoding="utf-8"?>
<Properties xmlns="http://schemas.openxmlformats.org/officeDocument/2006/custom-properties" xmlns:vt="http://schemas.openxmlformats.org/officeDocument/2006/docPropsVTypes"/>
</file>