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XX乡2024年各级河长巡河工作方案</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XX乡2024年各级河长巡河工作方案为全面推进我乡河长制工作，扎实完成2024年度河湖治理管护任务，根据《XX县全面推行河长制工作方案》和省市要求，就我乡河长开展巡河工作制定以下方案。一、巡河目的任务各级河长全面开展巡查河湖工作，了解责任河...</w:t>
      </w:r>
    </w:p>
    <w:p>
      <w:pPr>
        <w:ind w:left="0" w:right="0" w:firstLine="560"/>
        <w:spacing w:before="450" w:after="450" w:line="312" w:lineRule="auto"/>
      </w:pPr>
      <w:r>
        <w:rPr>
          <w:rFonts w:ascii="宋体" w:hAnsi="宋体" w:eastAsia="宋体" w:cs="宋体"/>
          <w:color w:val="000"/>
          <w:sz w:val="28"/>
          <w:szCs w:val="28"/>
        </w:rPr>
        <w:t xml:space="preserve">XX乡2024年各级河长巡河工作方案</w:t>
      </w:r>
    </w:p>
    <w:p>
      <w:pPr>
        <w:ind w:left="0" w:right="0" w:firstLine="560"/>
        <w:spacing w:before="450" w:after="450" w:line="312" w:lineRule="auto"/>
      </w:pPr>
      <w:r>
        <w:rPr>
          <w:rFonts w:ascii="宋体" w:hAnsi="宋体" w:eastAsia="宋体" w:cs="宋体"/>
          <w:color w:val="000"/>
          <w:sz w:val="28"/>
          <w:szCs w:val="28"/>
        </w:rPr>
        <w:t xml:space="preserve">为全面推进我乡河长制工作，扎实完成2024年度河湖治理管护任务，根据《XX县全面推行河长制工作方案》和省市要求，就我乡河长开展巡河工作制定以下方案。</w:t>
      </w:r>
    </w:p>
    <w:p>
      <w:pPr>
        <w:ind w:left="0" w:right="0" w:firstLine="560"/>
        <w:spacing w:before="450" w:after="450" w:line="312" w:lineRule="auto"/>
      </w:pPr>
      <w:r>
        <w:rPr>
          <w:rFonts w:ascii="宋体" w:hAnsi="宋体" w:eastAsia="宋体" w:cs="宋体"/>
          <w:color w:val="000"/>
          <w:sz w:val="28"/>
          <w:szCs w:val="28"/>
        </w:rPr>
        <w:t xml:space="preserve">一、巡河目的任务</w:t>
      </w:r>
    </w:p>
    <w:p>
      <w:pPr>
        <w:ind w:left="0" w:right="0" w:firstLine="560"/>
        <w:spacing w:before="450" w:after="450" w:line="312" w:lineRule="auto"/>
      </w:pPr>
      <w:r>
        <w:rPr>
          <w:rFonts w:ascii="宋体" w:hAnsi="宋体" w:eastAsia="宋体" w:cs="宋体"/>
          <w:color w:val="000"/>
          <w:sz w:val="28"/>
          <w:szCs w:val="28"/>
        </w:rPr>
        <w:t xml:space="preserve">各级河长全面开展巡查河湖工作，了解责任河湖的现状、治理管护目标及重点任务，检查下级河长履职情况，查找分析河湖存在的问题和原因，研究解决办法和措施，统筹协调解决问题，确保年度河长计划任务落实和河长制“见成效”阶段性目标实现。</w:t>
      </w:r>
    </w:p>
    <w:p>
      <w:pPr>
        <w:ind w:left="0" w:right="0" w:firstLine="560"/>
        <w:spacing w:before="450" w:after="450" w:line="312" w:lineRule="auto"/>
      </w:pPr>
      <w:r>
        <w:rPr>
          <w:rFonts w:ascii="宋体" w:hAnsi="宋体" w:eastAsia="宋体" w:cs="宋体"/>
          <w:color w:val="000"/>
          <w:sz w:val="28"/>
          <w:szCs w:val="28"/>
        </w:rPr>
        <w:t xml:space="preserve">二、巡河主要内容</w:t>
      </w:r>
    </w:p>
    <w:p>
      <w:pPr>
        <w:ind w:left="0" w:right="0" w:firstLine="560"/>
        <w:spacing w:before="450" w:after="450" w:line="312" w:lineRule="auto"/>
      </w:pPr>
      <w:r>
        <w:rPr>
          <w:rFonts w:ascii="宋体" w:hAnsi="宋体" w:eastAsia="宋体" w:cs="宋体"/>
          <w:color w:val="000"/>
          <w:sz w:val="28"/>
          <w:szCs w:val="28"/>
        </w:rPr>
        <w:t xml:space="preserve">1、河道治理进展情况；</w:t>
      </w:r>
    </w:p>
    <w:p>
      <w:pPr>
        <w:ind w:left="0" w:right="0" w:firstLine="560"/>
        <w:spacing w:before="450" w:after="450" w:line="312" w:lineRule="auto"/>
      </w:pPr>
      <w:r>
        <w:rPr>
          <w:rFonts w:ascii="宋体" w:hAnsi="宋体" w:eastAsia="宋体" w:cs="宋体"/>
          <w:color w:val="000"/>
          <w:sz w:val="28"/>
          <w:szCs w:val="28"/>
        </w:rPr>
        <w:t xml:space="preserve">2、河面、河岸保洁是否到位；</w:t>
      </w:r>
    </w:p>
    <w:p>
      <w:pPr>
        <w:ind w:left="0" w:right="0" w:firstLine="560"/>
        <w:spacing w:before="450" w:after="450" w:line="312" w:lineRule="auto"/>
      </w:pPr>
      <w:r>
        <w:rPr>
          <w:rFonts w:ascii="宋体" w:hAnsi="宋体" w:eastAsia="宋体" w:cs="宋体"/>
          <w:color w:val="000"/>
          <w:sz w:val="28"/>
          <w:szCs w:val="28"/>
        </w:rPr>
        <w:t xml:space="preserve">3、河底有无明显污泥或垃圾淤积；</w:t>
      </w:r>
    </w:p>
    <w:p>
      <w:pPr>
        <w:ind w:left="0" w:right="0" w:firstLine="560"/>
        <w:spacing w:before="450" w:after="450" w:line="312" w:lineRule="auto"/>
      </w:pPr>
      <w:r>
        <w:rPr>
          <w:rFonts w:ascii="宋体" w:hAnsi="宋体" w:eastAsia="宋体" w:cs="宋体"/>
          <w:color w:val="000"/>
          <w:sz w:val="28"/>
          <w:szCs w:val="28"/>
        </w:rPr>
        <w:t xml:space="preserve">4、河道水体有无异味，颜色是否异常（如发黑、发黄、发白等）；</w:t>
      </w:r>
    </w:p>
    <w:p>
      <w:pPr>
        <w:ind w:left="0" w:right="0" w:firstLine="560"/>
        <w:spacing w:before="450" w:after="450" w:line="312" w:lineRule="auto"/>
      </w:pPr>
      <w:r>
        <w:rPr>
          <w:rFonts w:ascii="宋体" w:hAnsi="宋体" w:eastAsia="宋体" w:cs="宋体"/>
          <w:color w:val="000"/>
          <w:sz w:val="28"/>
          <w:szCs w:val="28"/>
        </w:rPr>
        <w:t xml:space="preserve">5、是否有新增入河排污口；入河排污口排放废水的颜色、气味是否异常，雨水排放口晴天有无污水排放；汇入入河排污（水）口的工业企业、畜禽养殖场、污水处理设施、服务行业企业等是否存在明显异常排放情况；</w:t>
      </w:r>
    </w:p>
    <w:p>
      <w:pPr>
        <w:ind w:left="0" w:right="0" w:firstLine="560"/>
        <w:spacing w:before="450" w:after="450" w:line="312" w:lineRule="auto"/>
      </w:pPr>
      <w:r>
        <w:rPr>
          <w:rFonts w:ascii="宋体" w:hAnsi="宋体" w:eastAsia="宋体" w:cs="宋体"/>
          <w:color w:val="000"/>
          <w:sz w:val="28"/>
          <w:szCs w:val="28"/>
        </w:rPr>
        <w:t xml:space="preserve">6、是否存在涉水违建（构）筑物，是否存在倾倒废土弃渣、工业固废和危废，是否存在其他侵占河道的问题；</w:t>
      </w:r>
    </w:p>
    <w:p>
      <w:pPr>
        <w:ind w:left="0" w:right="0" w:firstLine="560"/>
        <w:spacing w:before="450" w:after="450" w:line="312" w:lineRule="auto"/>
      </w:pPr>
      <w:r>
        <w:rPr>
          <w:rFonts w:ascii="宋体" w:hAnsi="宋体" w:eastAsia="宋体" w:cs="宋体"/>
          <w:color w:val="000"/>
          <w:sz w:val="28"/>
          <w:szCs w:val="28"/>
        </w:rPr>
        <w:t xml:space="preserve">7、是否存在非法电鱼、网鱼、药鱼等破坏水生态环境的行为；</w:t>
      </w:r>
    </w:p>
    <w:p>
      <w:pPr>
        <w:ind w:left="0" w:right="0" w:firstLine="560"/>
        <w:spacing w:before="450" w:after="450" w:line="312" w:lineRule="auto"/>
      </w:pPr>
      <w:r>
        <w:rPr>
          <w:rFonts w:ascii="宋体" w:hAnsi="宋体" w:eastAsia="宋体" w:cs="宋体"/>
          <w:color w:val="000"/>
          <w:sz w:val="28"/>
          <w:szCs w:val="28"/>
        </w:rPr>
        <w:t xml:space="preserve">8、河长公示牌等涉水告示牌设置是否规范，是否存在倾斜、破损、变形、变色、老化等影响使用的问题；</w:t>
      </w:r>
    </w:p>
    <w:p>
      <w:pPr>
        <w:ind w:left="0" w:right="0" w:firstLine="560"/>
        <w:spacing w:before="450" w:after="450" w:line="312" w:lineRule="auto"/>
      </w:pPr>
      <w:r>
        <w:rPr>
          <w:rFonts w:ascii="宋体" w:hAnsi="宋体" w:eastAsia="宋体" w:cs="宋体"/>
          <w:color w:val="000"/>
          <w:sz w:val="28"/>
          <w:szCs w:val="28"/>
        </w:rPr>
        <w:t xml:space="preserve">9、以前巡查发现的问题是否解决到位；</w:t>
      </w:r>
    </w:p>
    <w:p>
      <w:pPr>
        <w:ind w:left="0" w:right="0" w:firstLine="560"/>
        <w:spacing w:before="450" w:after="450" w:line="312" w:lineRule="auto"/>
      </w:pPr>
      <w:r>
        <w:rPr>
          <w:rFonts w:ascii="宋体" w:hAnsi="宋体" w:eastAsia="宋体" w:cs="宋体"/>
          <w:color w:val="000"/>
          <w:sz w:val="28"/>
          <w:szCs w:val="28"/>
        </w:rPr>
        <w:t xml:space="preserve">10、是否存在其他影响河道水质的问题。</w:t>
      </w:r>
    </w:p>
    <w:p>
      <w:pPr>
        <w:ind w:left="0" w:right="0" w:firstLine="560"/>
        <w:spacing w:before="450" w:after="450" w:line="312" w:lineRule="auto"/>
      </w:pPr>
      <w:r>
        <w:rPr>
          <w:rFonts w:ascii="宋体" w:hAnsi="宋体" w:eastAsia="宋体" w:cs="宋体"/>
          <w:color w:val="000"/>
          <w:sz w:val="28"/>
          <w:szCs w:val="28"/>
        </w:rPr>
        <w:t xml:space="preserve">三、巡河方法步骤</w:t>
      </w:r>
    </w:p>
    <w:p>
      <w:pPr>
        <w:ind w:left="0" w:right="0" w:firstLine="560"/>
        <w:spacing w:before="450" w:after="450" w:line="312" w:lineRule="auto"/>
      </w:pPr>
      <w:r>
        <w:rPr>
          <w:rFonts w:ascii="宋体" w:hAnsi="宋体" w:eastAsia="宋体" w:cs="宋体"/>
          <w:color w:val="000"/>
          <w:sz w:val="28"/>
          <w:szCs w:val="28"/>
        </w:rPr>
        <w:t xml:space="preserve">乡级河长巡河工作由相应乡级河长自行巡河，相应的村级河长应配合巡河；村级河长巡河由各自所在的村组织，进行巡河。</w:t>
      </w:r>
    </w:p>
    <w:p>
      <w:pPr>
        <w:ind w:left="0" w:right="0" w:firstLine="560"/>
        <w:spacing w:before="450" w:after="450" w:line="312" w:lineRule="auto"/>
      </w:pPr>
      <w:r>
        <w:rPr>
          <w:rFonts w:ascii="宋体" w:hAnsi="宋体" w:eastAsia="宋体" w:cs="宋体"/>
          <w:color w:val="000"/>
          <w:sz w:val="28"/>
          <w:szCs w:val="28"/>
        </w:rPr>
        <w:t xml:space="preserve">1、深入责任河湖一线调查摸底。河长巡河时，应对河湖进行全程察看，走访沿线群众，查找存在问题，形成问题清单和解决问题的建议方案。</w:t>
      </w:r>
    </w:p>
    <w:p>
      <w:pPr>
        <w:ind w:left="0" w:right="0" w:firstLine="560"/>
        <w:spacing w:before="450" w:after="450" w:line="312" w:lineRule="auto"/>
      </w:pPr>
      <w:r>
        <w:rPr>
          <w:rFonts w:ascii="宋体" w:hAnsi="宋体" w:eastAsia="宋体" w:cs="宋体"/>
          <w:color w:val="000"/>
          <w:sz w:val="28"/>
          <w:szCs w:val="28"/>
        </w:rPr>
        <w:t xml:space="preserve">2、对重点路线、重点河段进行重点巡查。各级河长应围绕调查摸底发现的问题和落实河长年度计划任务，拟定巡查路线、重点河段等，进行巡河。</w:t>
      </w:r>
    </w:p>
    <w:p>
      <w:pPr>
        <w:ind w:left="0" w:right="0" w:firstLine="560"/>
        <w:spacing w:before="450" w:after="450" w:line="312" w:lineRule="auto"/>
      </w:pPr>
      <w:r>
        <w:rPr>
          <w:rFonts w:ascii="宋体" w:hAnsi="宋体" w:eastAsia="宋体" w:cs="宋体"/>
          <w:color w:val="000"/>
          <w:sz w:val="28"/>
          <w:szCs w:val="28"/>
        </w:rPr>
        <w:t xml:space="preserve">3、严格工作要求进行巡河。按照河长办拟定的巡河方案实施，河长巡河时，须按省市县有关规定，使用“XX省河长通”APP（每次巡河不低于5分钟，不少于200米），填写好巡河记录，留下巡河照片发至镇河长办。</w:t>
      </w:r>
    </w:p>
    <w:p>
      <w:pPr>
        <w:ind w:left="0" w:right="0" w:firstLine="560"/>
        <w:spacing w:before="450" w:after="450" w:line="312" w:lineRule="auto"/>
      </w:pPr>
      <w:r>
        <w:rPr>
          <w:rFonts w:ascii="宋体" w:hAnsi="宋体" w:eastAsia="宋体" w:cs="宋体"/>
          <w:color w:val="000"/>
          <w:sz w:val="28"/>
          <w:szCs w:val="28"/>
        </w:rPr>
        <w:t xml:space="preserve">4、任务督办。对巡河发现的问题，各级河长应第一时间安排有关村级河长进行处理，对进展严重迟缓或交办时限内未能完成的，提请镇级总河长签发河长督办单。</w:t>
      </w:r>
    </w:p>
    <w:p>
      <w:pPr>
        <w:ind w:left="0" w:right="0" w:firstLine="560"/>
        <w:spacing w:before="450" w:after="450" w:line="312" w:lineRule="auto"/>
      </w:pPr>
      <w:r>
        <w:rPr>
          <w:rFonts w:ascii="宋体" w:hAnsi="宋体" w:eastAsia="宋体" w:cs="宋体"/>
          <w:color w:val="000"/>
          <w:sz w:val="28"/>
          <w:szCs w:val="28"/>
        </w:rPr>
        <w:t xml:space="preserve">5、资料归档。对乡级河长巡河相关资料，由乡河长办负责收集整理，及时归档；各村级河长应将定期检查相关档案资料，作为河长制年度考评重要依据，河长办应在每月25日前督促未巡河的河长巡河到位。</w:t>
      </w:r>
    </w:p>
    <w:p>
      <w:pPr>
        <w:ind w:left="0" w:right="0" w:firstLine="560"/>
        <w:spacing w:before="450" w:after="450" w:line="312" w:lineRule="auto"/>
      </w:pPr>
      <w:r>
        <w:rPr>
          <w:rFonts w:ascii="宋体" w:hAnsi="宋体" w:eastAsia="宋体" w:cs="宋体"/>
          <w:color w:val="000"/>
          <w:sz w:val="28"/>
          <w:szCs w:val="28"/>
        </w:rPr>
        <w:t xml:space="preserve">四、巡河时间要求</w:t>
      </w:r>
    </w:p>
    <w:p>
      <w:pPr>
        <w:ind w:left="0" w:right="0" w:firstLine="560"/>
        <w:spacing w:before="450" w:after="450" w:line="312" w:lineRule="auto"/>
      </w:pPr>
      <w:r>
        <w:rPr>
          <w:rFonts w:ascii="宋体" w:hAnsi="宋体" w:eastAsia="宋体" w:cs="宋体"/>
          <w:color w:val="000"/>
          <w:sz w:val="28"/>
          <w:szCs w:val="28"/>
        </w:rPr>
        <w:t xml:space="preserve">原则上乡级河长每旬巡河不少于一次，村级河长每周不少于一次，具体时间由各级河长决定。</w:t>
      </w:r>
    </w:p>
    <w:p>
      <w:pPr>
        <w:ind w:left="0" w:right="0" w:firstLine="560"/>
        <w:spacing w:before="450" w:after="450" w:line="312" w:lineRule="auto"/>
      </w:pPr>
      <w:r>
        <w:rPr>
          <w:rFonts w:ascii="宋体" w:hAnsi="宋体" w:eastAsia="宋体" w:cs="宋体"/>
          <w:color w:val="000"/>
          <w:sz w:val="28"/>
          <w:szCs w:val="28"/>
        </w:rPr>
        <w:t xml:space="preserve">五、强化督查考核</w:t>
      </w:r>
    </w:p>
    <w:p>
      <w:pPr>
        <w:ind w:left="0" w:right="0" w:firstLine="560"/>
        <w:spacing w:before="450" w:after="450" w:line="312" w:lineRule="auto"/>
      </w:pPr>
      <w:r>
        <w:rPr>
          <w:rFonts w:ascii="宋体" w:hAnsi="宋体" w:eastAsia="宋体" w:cs="宋体"/>
          <w:color w:val="000"/>
          <w:sz w:val="28"/>
          <w:szCs w:val="28"/>
        </w:rPr>
        <w:t xml:space="preserve">将河长巡河工作纳入对乡、村级河长的工作考核，乡河长办将对此项工作按月进行通报，按季进行考评，每季度对未按时巡河的镇级河长扣除个人效能分0.5分。因未按时巡河、未及时整改所在河道问题等原因导致我乡受上级河道管理部门通报批评的河长，将加倍扣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2024-10-05T15:30:20+08:00</dcterms:created>
  <dcterms:modified xsi:type="dcterms:W3CDTF">2024-10-05T15:30:20+08:00</dcterms:modified>
</cp:coreProperties>
</file>

<file path=docProps/custom.xml><?xml version="1.0" encoding="utf-8"?>
<Properties xmlns="http://schemas.openxmlformats.org/officeDocument/2006/custom-properties" xmlns:vt="http://schemas.openxmlformats.org/officeDocument/2006/docPropsVTypes"/>
</file>