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2024年学校领导个人述职述廉报告(3篇)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带来的报告优秀范文，希望大家可以喜欢。学校领导个人述职述廉报告篇一根据年度考核工作的精神，我就个人一年的工作向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学校领导个人述职述廉报告篇一</w:t>
      </w:r>
    </w:p>
    <w:p>
      <w:pPr>
        <w:ind w:left="0" w:right="0" w:firstLine="560"/>
        <w:spacing w:before="450" w:after="450" w:line="312" w:lineRule="auto"/>
      </w:pPr>
      <w:r>
        <w:rPr>
          <w:rFonts w:ascii="宋体" w:hAnsi="宋体" w:eastAsia="宋体" w:cs="宋体"/>
          <w:color w:val="000"/>
          <w:sz w:val="28"/>
          <w:szCs w:val="28"/>
        </w:rPr>
        <w:t xml:space="preserve">根据年度考核工作的精神，我就个人一年的工作向各位领导和同志们作述职述廉。一年来，在上级的正确领导下，在分管部门和全局干部的大力支持下，我认真履行职责，较好地完成了岗位职责和组织赋予的各项工作任务，为推进队伍建设、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今年年初我走上领导岗位，我深知要想做好副职，协助好书记的工作，自身必须具备较高的政治素质和业务能力，才能完成上级下达的各项任务。一年来，我始终把提高思想政治素质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不断提升思想境界，增强了政治鉴别力和政治敏锐性。</w:t>
      </w:r>
    </w:p>
    <w:p>
      <w:pPr>
        <w:ind w:left="0" w:right="0" w:firstLine="560"/>
        <w:spacing w:before="450" w:after="450" w:line="312" w:lineRule="auto"/>
      </w:pPr>
      <w:r>
        <w:rPr>
          <w:rFonts w:ascii="宋体" w:hAnsi="宋体" w:eastAsia="宋体" w:cs="宋体"/>
          <w:color w:val="000"/>
          <w:sz w:val="28"/>
          <w:szCs w:val="28"/>
        </w:rPr>
        <w:t xml:space="preserve">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分工，我分管办公室和财务工作，并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廉政建设工作，全面落实廉政建设责任制，在廉政建设工作会议上书记与班子成员、班子成员与科室负责人、科室负责人与科室成员签订廉政建设目标责任书；对领导班子和科室的廉政建设责任进行了分解，把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各项活动，增强了领导干部率先垂范的主动性，营造了廉政教育的良好氛围。对廉政文化示范点建设进行了拓展，不断提升全局干部的廉政自律意识，工作中勤俭廉洁。大力强化纠建并举，深入推进政风行风建设，按季度开展了政风行风问卷调查活动、明察暗访活动、走访纳税人活动以及行风示范窗口检查。</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群众路线教育工作中，结合本局实际，利用晚上时间带领干部通过集中学习、观看影片等方式确保工作顺利开展，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制定学法计划，落实学法内容。将学法计划分为有关社会和谐稳定法律法规的学习宣传、有关经济社会管理法律法规的学习宣传和有关廉政法律法规的学习宣传三个方面。根据县普法办的总体计划，按月进行细化安排。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谋私，廉洁自律是基本的要求和必须具备的素养。一年来，我能结合税收工作任务，认真落实上级有关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恪尽职守，坚持实事求是的态度，工作扎实，做到警钟常鸣、常温规定，常怀律已之心，反腐纠风的意识不松。对照检查，警示自己，自觉落实“三禁令”；认真学习，严格遵守税务人员“十五”不准和领导干部廉洁自律的要求，没有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成员和配合局长工作，甘当配角，主动当好助手和参谋，做到尽职尽责不越权，帮忙不添乱，补台不拆台。工作中求真务实，能以事业和大局为重，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学校领导个人述职述廉报告篇二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院围绕医院改革发展大局，全面推进创先争优活动，不断加强领导班子自身建设、干部队伍素质建设、医院文化建设和廉政建设，全面提升思想政治工作水平，为医院健康持续发展提供了坚强有力的政治保障。现对今年各项工作进行以下述职。</w:t>
      </w:r>
    </w:p>
    <w:p>
      <w:pPr>
        <w:ind w:left="0" w:right="0" w:firstLine="560"/>
        <w:spacing w:before="450" w:after="450" w:line="312" w:lineRule="auto"/>
      </w:pPr>
      <w:r>
        <w:rPr>
          <w:rFonts w:ascii="宋体" w:hAnsi="宋体" w:eastAsia="宋体" w:cs="宋体"/>
          <w:color w:val="000"/>
          <w:sz w:val="28"/>
          <w:szCs w:val="28"/>
        </w:rPr>
        <w:t xml:space="preserve">坚持一切决策以有利于医院又好又快发展为出发点，互相沟通，积极配合。班子成员认真履行分管岗位职责，维护团结，顾全大局，在突发、重大事件的处理和日常工作中能协同完成各项工作任务。医院定期召开监督员座谈会，及时收集监督员意见反馈，虚心听取社会各界建议，及时改进工作。紧紧围绕工作岗位认真查找岗位职责风险、权力职责风险、制度机制以及外部环境等方面存在的潜在风险，进一步推动医院反腐倡廉建设。</w:t>
      </w:r>
    </w:p>
    <w:p>
      <w:pPr>
        <w:ind w:left="0" w:right="0" w:firstLine="560"/>
        <w:spacing w:before="450" w:after="450" w:line="312" w:lineRule="auto"/>
      </w:pPr>
      <w:r>
        <w:rPr>
          <w:rFonts w:ascii="宋体" w:hAnsi="宋体" w:eastAsia="宋体" w:cs="宋体"/>
          <w:color w:val="000"/>
          <w:sz w:val="28"/>
          <w:szCs w:val="28"/>
        </w:rPr>
        <w:t xml:space="preserve">对事关医院建设的重大问题、职工关注的人、财、物管理使用等院务、财务问题实行对内公开，对群众关心的医疗服务信息、投诉举报程序、医疗服务收费及药品价格等要实行对外公示，及时公开干部职工及社会各界关心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创先争优活动开展以来，我院以“民生至上，服务第一”为主题，以“三创三优”为创先争优活动载体，全面提升窗口服务规范化建设水平。主动接受社会监督，积极开展下乡义诊活动和各类走访、结对帮扶送温暖活动。进一步完善了奖考并举的考核制度，制订规范化支部考核标准。</w:t>
      </w:r>
    </w:p>
    <w:p>
      <w:pPr>
        <w:ind w:left="0" w:right="0" w:firstLine="560"/>
        <w:spacing w:before="450" w:after="450" w:line="312" w:lineRule="auto"/>
      </w:pPr>
      <w:r>
        <w:rPr>
          <w:rFonts w:ascii="宋体" w:hAnsi="宋体" w:eastAsia="宋体" w:cs="宋体"/>
          <w:color w:val="000"/>
          <w:sz w:val="28"/>
          <w:szCs w:val="28"/>
        </w:rPr>
        <w:t xml:space="preserve">开展医疗扶贫工程，免费为结对帮扶单位群众体检和诊疗，组织医务人员下基层扶助基层医疗卫生建设。通过简化服务流程、夯实基础护理和围绕“优质护理服务示范工程”，从送水、喂饭、翻身拍背等生活护理做起，为患者提供一系列人性化护理服务等，搭建便捷服务平台，为广大患者提供了方便、快捷、高质量的基本医疗服务。</w:t>
      </w:r>
    </w:p>
    <w:p>
      <w:pPr>
        <w:ind w:left="0" w:right="0" w:firstLine="560"/>
        <w:spacing w:before="450" w:after="450" w:line="312" w:lineRule="auto"/>
      </w:pPr>
      <w:r>
        <w:rPr>
          <w:rFonts w:ascii="宋体" w:hAnsi="宋体" w:eastAsia="宋体" w:cs="宋体"/>
          <w:color w:val="000"/>
          <w:sz w:val="28"/>
          <w:szCs w:val="28"/>
        </w:rPr>
        <w:t xml:space="preserve">（一）积极做好等级医院创建迎评工作</w:t>
      </w:r>
    </w:p>
    <w:p>
      <w:pPr>
        <w:ind w:left="0" w:right="0" w:firstLine="560"/>
        <w:spacing w:before="450" w:after="450" w:line="312" w:lineRule="auto"/>
      </w:pPr>
      <w:r>
        <w:rPr>
          <w:rFonts w:ascii="宋体" w:hAnsi="宋体" w:eastAsia="宋体" w:cs="宋体"/>
          <w:color w:val="000"/>
          <w:sz w:val="28"/>
          <w:szCs w:val="28"/>
        </w:rPr>
        <w:t xml:space="preserve">在全院积极营造“人人参与创建，事事关系创建”的等级医院评审工作氛围，坚持“以评促建、以评促改、评建并举、重在内涵”的指导方针，认真学习领会、积极部署、全面开展等级医院创建工作。通过自查结果，创建办组织分析会议，对存在的问题进行了归纳整理，正对存在的问题和缺陷，我院制定出整改工作计划，责任到人，逐步改进，持续提高，各分管领导及各组应应深入科室、深入部门认真做好督导检查。</w:t>
      </w:r>
    </w:p>
    <w:p>
      <w:pPr>
        <w:ind w:left="0" w:right="0" w:firstLine="560"/>
        <w:spacing w:before="450" w:after="450" w:line="312" w:lineRule="auto"/>
      </w:pPr>
      <w:r>
        <w:rPr>
          <w:rFonts w:ascii="宋体" w:hAnsi="宋体" w:eastAsia="宋体" w:cs="宋体"/>
          <w:color w:val="000"/>
          <w:sz w:val="28"/>
          <w:szCs w:val="28"/>
        </w:rPr>
        <w:t xml:space="preserve">（二）以创建三级医院为目标，积极落实绩效管理各项工作任务</w:t>
      </w:r>
    </w:p>
    <w:p>
      <w:pPr>
        <w:ind w:left="0" w:right="0" w:firstLine="560"/>
        <w:spacing w:before="450" w:after="450" w:line="312" w:lineRule="auto"/>
      </w:pPr>
      <w:r>
        <w:rPr>
          <w:rFonts w:ascii="宋体" w:hAnsi="宋体" w:eastAsia="宋体" w:cs="宋体"/>
          <w:color w:val="000"/>
          <w:sz w:val="28"/>
          <w:szCs w:val="28"/>
        </w:rPr>
        <w:t xml:space="preserve">坚持查房、考核制度，强化对核心制度落实的检查力度，定期召开专题会议，研究制定持续提高医疗质量、防范事故苗头、保障医疗安全的措施。执行科室服从全院、个人服从组织、局部服从大局的工作方针，采取有效措施，各督导组认真督导、检查医院各项规章制度和岗位责任制的落实情况，我院在医院管理、医疗质量、医疗安全、行业作风和运行绩效等方面不断加强工作力度，确保各项工作取得实效。</w:t>
      </w:r>
    </w:p>
    <w:p>
      <w:pPr>
        <w:ind w:left="0" w:right="0" w:firstLine="560"/>
        <w:spacing w:before="450" w:after="450" w:line="312" w:lineRule="auto"/>
      </w:pPr>
      <w:r>
        <w:rPr>
          <w:rFonts w:ascii="宋体" w:hAnsi="宋体" w:eastAsia="宋体" w:cs="宋体"/>
          <w:color w:val="000"/>
          <w:sz w:val="28"/>
          <w:szCs w:val="28"/>
        </w:rPr>
        <w:t xml:space="preserve">（三）加强医疗质量管理，确保医疗安全</w:t>
      </w:r>
    </w:p>
    <w:p>
      <w:pPr>
        <w:ind w:left="0" w:right="0" w:firstLine="560"/>
        <w:spacing w:before="450" w:after="450" w:line="312" w:lineRule="auto"/>
      </w:pPr>
      <w:r>
        <w:rPr>
          <w:rFonts w:ascii="宋体" w:hAnsi="宋体" w:eastAsia="宋体" w:cs="宋体"/>
          <w:color w:val="000"/>
          <w:sz w:val="28"/>
          <w:szCs w:val="28"/>
        </w:rPr>
        <w:t xml:space="preserve">我院对重点核心制度的贯彻和执行情况进行检查和督察，通过采取不定期抽查、填写满意度调查表、及患者意见反馈等方式，由各科室进行互评，评价结果作为我院绩效考核的一部分，考核结果与绩效工资挂钩。每周定期不定期开展两次业务查房，查房内容涵盖医疗、护理、服务水平、院内感染控制、患者满意度、科学教研等多方面内容。进一步完善我院临床路径管理工作，对全院医护人员进行了系统的临床路径管理相关培训，制定各种临床路径实施方案。</w:t>
      </w:r>
    </w:p>
    <w:p>
      <w:pPr>
        <w:ind w:left="0" w:right="0" w:firstLine="560"/>
        <w:spacing w:before="450" w:after="450" w:line="312" w:lineRule="auto"/>
      </w:pPr>
      <w:r>
        <w:rPr>
          <w:rFonts w:ascii="宋体" w:hAnsi="宋体" w:eastAsia="宋体" w:cs="宋体"/>
          <w:color w:val="000"/>
          <w:sz w:val="28"/>
          <w:szCs w:val="28"/>
        </w:rPr>
        <w:t xml:space="preserve">（四）加强护理管理，改革护理模式</w:t>
      </w:r>
    </w:p>
    <w:p>
      <w:pPr>
        <w:ind w:left="0" w:right="0" w:firstLine="560"/>
        <w:spacing w:before="450" w:after="450" w:line="312" w:lineRule="auto"/>
      </w:pPr>
      <w:r>
        <w:rPr>
          <w:rFonts w:ascii="宋体" w:hAnsi="宋体" w:eastAsia="宋体" w:cs="宋体"/>
          <w:color w:val="000"/>
          <w:sz w:val="28"/>
          <w:szCs w:val="28"/>
        </w:rPr>
        <w:t xml:space="preserve">加强护理管理，注重人才培训。根据三级医院评审标准，重新修订护理工作各项制度、职责、疾病常规等，制作护理工作指导口袋书、人手一册；每月召开全院护士长会议，成立主要由非护理人员组成的护理服务保障体系。</w:t>
      </w:r>
    </w:p>
    <w:p>
      <w:pPr>
        <w:ind w:left="0" w:right="0" w:firstLine="560"/>
        <w:spacing w:before="450" w:after="450" w:line="312" w:lineRule="auto"/>
      </w:pPr>
      <w:r>
        <w:rPr>
          <w:rFonts w:ascii="宋体" w:hAnsi="宋体" w:eastAsia="宋体" w:cs="宋体"/>
          <w:color w:val="000"/>
          <w:sz w:val="28"/>
          <w:szCs w:val="28"/>
        </w:rPr>
        <w:t xml:space="preserve">在今年的工作中，我们在上级的正确领导下，全院职工经过不懈的努力和拼搏，取得了一定的成绩，但我们在工作中还存在着许多缺点和不足，在今后的工作中，要以提高医疗质量、保障医疗安全、规范医疗行为、增强运行绩效为导向，以新眼光、新起点为基础，全面推进三级医院创建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担任xx局xx职务以来。在任期内始终切实履行本职工作职责，紧紧围绕经济和社会发展大局，团结带领全局干部职工，以开拓进取、求真务实、恪尽职守、廉洁自律、依法行政为自己的工作指南，不断开创工作新局面。现将我在个人学习、思想、工作作风、廉洁自律、存在的不足和缺点等方面的情况述职情况如下：</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进一步加强政治与业务的学习。按单位学习制度每周定期组织全局同志共同学习，把集中学习和自学结合起来，及时掌握政策、业务知识和工作动态，以便更好更及时地按要求开展好工作；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时刻不忘权为民所用、情为民所系、利为民所谋的执政理念，认真履行自身的职责和义务。我时刻牢记全心全意为人民服务的宗旨，牢固树立服务群众、服务我县经济社会发展的大局意识；作为一个部门领导，要严格要求自己，坚决克服不思进取、得过且过、贪图享乐、庸碌无为的消极腐败思想，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在担任xx职务期间，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以一个领导干部的标准严格要求自己，积极支持新领导开展工作，当好参谋并开展司法行政工作的调查研究工作，为领导决策提供参考和建议。</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二是坚持深入基层、贴近实际的作风。几年来，无论是开展检查工作还是开展调研工作，我都坚持亲自参与，掌握基本情况，以利于更好地开展工作；三是坚持艰苦奋斗工作作风；四是坚持开展批评与自我批评的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政建设工作是否搞好十分重要，我作为一名领导干部，更应该具备应有的政治责任感和使命感，自觉接受纪律约束，为群众做出表率。</w:t>
      </w:r>
    </w:p>
    <w:p>
      <w:pPr>
        <w:ind w:left="0" w:right="0" w:firstLine="560"/>
        <w:spacing w:before="450" w:after="450" w:line="312" w:lineRule="auto"/>
      </w:pPr>
      <w:r>
        <w:rPr>
          <w:rFonts w:ascii="宋体" w:hAnsi="宋体" w:eastAsia="宋体" w:cs="宋体"/>
          <w:color w:val="000"/>
          <w:sz w:val="28"/>
          <w:szCs w:val="28"/>
        </w:rPr>
        <w:t xml:space="preserve">我始终自觉遵守各项规定，在思想和行动上做到令行禁止；始终牢记并遵守组织纪律、经济工作纪律和群众工作纪律，一贯保持和发扬民主集中制原则，在工作上公道正派，办事讲原则，自己带头并教育和引导全局职工依法行使手中的权力，廉洁自律。我大力弘扬求真务实精神，大兴调查研究之风，在思想和行动上努力做到了清正廉洁、克己奉公、弘扬正气。廉政建设需要常抓不懈，警钟常鸣。我除了搞好自身建设外，还重点抓了职工对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一定的成效，但也清醒地认识到自己的不足之处：理论学习不够扎实。一是不能正确处理工作和学习和关系，理论学习和深度和广度也不够。二是理论学习和实际工作脱节，运用理论指导实践解决问题还够。深入基层，深入群众调查研究不够。调查研究少，以致工作起来情况不明、决心不大、办法不多。工作开拓创新的力度不够。总认为工作慢慢来，不能操之过急；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工作做得更好，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2024-10-06T07:58:56+08:00</dcterms:created>
  <dcterms:modified xsi:type="dcterms:W3CDTF">2024-10-06T07:58:56+08:00</dcterms:modified>
</cp:coreProperties>
</file>

<file path=docProps/custom.xml><?xml version="1.0" encoding="utf-8"?>
<Properties xmlns="http://schemas.openxmlformats.org/officeDocument/2006/custom-properties" xmlns:vt="http://schemas.openxmlformats.org/officeDocument/2006/docPropsVTypes"/>
</file>