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最新受托资产管理合同 资金信托合同(24篇)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在生活中，越来越多人会去使用协议，签订签订协议是最有效的法律依据之一。相信很多朋友都对拟合同感到非常苦恼吧。下面是小编带来的优秀合同模板，希望大家能够喜欢!受托资产管理合同 资金信托合同篇一乙方：_________为使乙方的个人财产稳定持续...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乙方的操作人是甲方，关闭乙方的一切形式的对外转帐功能，资金的取出需要甲乙双方同时签字。</w:t>
      </w:r>
    </w:p>
    <w:p>
      <w:pPr>
        <w:ind w:left="0" w:right="0" w:firstLine="560"/>
        <w:spacing w:before="450" w:after="450" w:line="312" w:lineRule="auto"/>
      </w:pPr>
      <w:r>
        <w:rPr>
          <w:rFonts w:ascii="宋体" w:hAnsi="宋体" w:eastAsia="宋体" w:cs="宋体"/>
          <w:color w:val="000"/>
          <w:sz w:val="28"/>
          <w:szCs w:val="28"/>
        </w:rPr>
        <w:t xml:space="preserve">四、资金来源：乙方打入_________元现金，甲方预付保底收益5%，并打入10%的波动风险金。甲方时刻保持的总资金在_________元以上，否则乙方有权利单独终止协议，整个帐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_________元大于总额大于_________元，乙方到期后可终止协议，_________元归乙方所有。亏损由甲方承担;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总额大于_________元，大于_________元的部分由甲乙双方平分。</w:t>
      </w:r>
    </w:p>
    <w:p>
      <w:pPr>
        <w:ind w:left="0" w:right="0" w:firstLine="560"/>
        <w:spacing w:before="450" w:after="450" w:line="312" w:lineRule="auto"/>
      </w:pPr>
      <w:r>
        <w:rPr>
          <w:rFonts w:ascii="宋体" w:hAnsi="宋体" w:eastAsia="宋体" w:cs="宋体"/>
          <w:color w:val="000"/>
          <w:sz w:val="28"/>
          <w:szCs w:val="28"/>
        </w:rPr>
        <w:t xml:space="preserve">以一年为一个结算周期，相关税费、交易费用以总承担。甲方应有收益以现金支付，若不延期，甲方取回剩余的波动风险金。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资金信托合同篇三</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资金信托合同篇四</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资金信托合同篇五</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资金信托合同篇六</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x公司董事会经审议决定，聘任经营者为_________公司总经理;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资金信托合同篇七</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资金信托合同篇八</w:t>
      </w:r>
    </w:p>
    <w:p>
      <w:pPr>
        <w:ind w:left="0" w:right="0" w:firstLine="560"/>
        <w:spacing w:before="450" w:after="450" w:line="312" w:lineRule="auto"/>
      </w:pPr>
      <w:r>
        <w:rPr>
          <w:rFonts w:ascii="宋体" w:hAnsi="宋体" w:eastAsia="宋体" w:cs="宋体"/>
          <w:color w:val="000"/>
          <w:sz w:val="28"/>
          <w:szCs w:val="28"/>
        </w:rPr>
        <w:t xml:space="preserve">财产信托合同(样式二)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甲方向丙方支付财产信托手续费为信托金额的‰，共计元，于甲方收到丙方垫付财产信托货款后2天内支付。乙方向丁方支付银行承兑汇票承兑手续费元，于丁方签发银行承兑汇票时付清。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资金信托合同篇九</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资金信托合同篇十一</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2024-10-06T00:26:27+08:00</dcterms:created>
  <dcterms:modified xsi:type="dcterms:W3CDTF">2024-10-06T00:26:27+08:00</dcterms:modified>
</cp:coreProperties>
</file>

<file path=docProps/custom.xml><?xml version="1.0" encoding="utf-8"?>
<Properties xmlns="http://schemas.openxmlformats.org/officeDocument/2006/custom-properties" xmlns:vt="http://schemas.openxmlformats.org/officeDocument/2006/docPropsVTypes"/>
</file>