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新版工矿产品采购协议</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矿产品采购协议温馨提示：本合同示范文本只是提供给当事人在签订合同时的一种参考，当事人须根据具体实际情况正确选择适用的条款并作相应的调整，切勿套用，订立重大合同或者内容复杂的合同最好咨询相关的法律专业人士，感谢...</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新版工矿产品采购协议</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鉴于甲方（买方）为_________新版工矿产品采购协议行.第一条</w:t>
      </w:r>
    </w:p>
    <w:p>
      <w:pPr>
        <w:ind w:left="0" w:right="0" w:firstLine="560"/>
        <w:spacing w:before="450" w:after="450" w:line="312" w:lineRule="auto"/>
      </w:pPr>
      <w:r>
        <w:rPr>
          <w:rFonts w:ascii="宋体" w:hAnsi="宋体" w:eastAsia="宋体" w:cs="宋体"/>
          <w:color w:val="000"/>
          <w:sz w:val="28"/>
          <w:szCs w:val="28"/>
        </w:rPr>
        <w:t xml:space="preserve">买卖标的1．产品的名称、品种、规格：_________（注明产品的牌号或商标）.2．产品的技术标准（包括质量要求），按下列第（_________）项执行：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2．计量单位、计量方法：按国家或主管部门的规定执行；国家或主管部门无规定的，由甲乙双方商定.3．产品交货数量的正负尾差、合理磅差和在途自然减（增）量规定及计算方法：_________.第三条</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2．由于包装不当而引起的产品损伤或由于防护措施不善而引起产品锈蚀，乙方应赔偿由此而造成的全部损失费用.3．包装完整，原件数量短少或规格品种不符，经甲方查询乙方应给予解决.4．包装箱内应附有完整的维修保养、操作使用.第四条</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2．保险：由_________负责投保，投保金额：_________投保险种：_________.3．与买卖相关的单证的转移：_________.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第五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第七条</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2．验收标准：以双方约定的质量为准，允许产品颜色有一定误差，重量允许有_________％误差，允许含水分为_________％.3．验收方法：采用抽样检验，写出抽验记录并由双方检验人员签字备案.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2）如甲方未按规定期限提出书面异议的，视为所交产品符合合同规定.（3）甲方因使用、保管、保养不善等造成产品质量下降的，不得提出异议.（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号、数量、包装、检验方法、检验情况和检验证明；提出不符合规定的产品的处理意见，以及当事人双方商定的必须说明的事项.第八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4．乙方提前交货的产品、多交的产品和品种、型号、规格、花色、质量不符合合同规定的产品，甲方在代保管期内实际支付的保管、保养等费用以及非因甲方保管不善而发生的损失，应当由乙方承担.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九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自交货之日起按日万分之_________支付延期付款滞纳金.5．甲方违反合同规定拒绝接货的，应当承担由此造成的损失和运输部门的罚款.6．甲方如错填到货地点或接货人，或对乙方提出错误异议，应承担乙方因此所受的损失.7．甲方无正当理由拒绝接货，除应继续履行合同外，应承担拒绝接货货款部分_________％的违约金；甲方延迟接货，应承担延迟接货货款部分的_________％的违约金，并赔偿因此造成的损失.第十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7．_________.第十一条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3．在签署本合同时，任何法院、仲裁机构、行政机关或监管机构均未作出任何足以对甲方履行本合同产生重大不利影响的判决、裁定、裁决或具体行政行为.4．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2．乙方签署和履行本合同所需的一切手续（_________）均已办妥并合法有效.3．在签署本合同时，任何法院、仲裁机构、行政机关或监管机构均未作出任何足以对乙方履行本合同产生重大不利影响的判决、裁定、裁决或具体行政行为.4．乙方为签署本合同所需的内部授权程序均已完成，本合同的签署人是乙方法定代表人或授权代表人.本合同生效后即对合同双方具有法律约束力.第十二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第十三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关责任.第十四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五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（2）依法向人民法院起诉.第十七条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八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第十九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本合同未尽事宜，依照有关法律、法规执行，法律、法规未作规定的，甲乙双方可以达成书面补充合同.本合同的附件和补充合同均为本合同不可分割的组成部分，与本合同具有同等的法律效力.第二十条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2024-10-05T19:16:32+08:00</dcterms:created>
  <dcterms:modified xsi:type="dcterms:W3CDTF">2024-10-05T19:16:32+08:00</dcterms:modified>
</cp:coreProperties>
</file>

<file path=docProps/custom.xml><?xml version="1.0" encoding="utf-8"?>
<Properties xmlns="http://schemas.openxmlformats.org/officeDocument/2006/custom-properties" xmlns:vt="http://schemas.openxmlformats.org/officeDocument/2006/docPropsVTypes"/>
</file>