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2024年以案促改领导自我剖析材料(六篇)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以案促改领导自我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以案促改领导自我剖析材料篇一</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4"/>
          <w:szCs w:val="34"/>
          <w:b w:val="1"/>
          <w:bCs w:val="1"/>
        </w:rPr>
        <w:t xml:space="preserve">以案促改领导自我剖析材料篇二</w:t>
      </w:r>
    </w:p>
    <w:p>
      <w:pPr>
        <w:ind w:left="0" w:right="0" w:firstLine="560"/>
        <w:spacing w:before="450" w:after="450" w:line="312" w:lineRule="auto"/>
      </w:pPr>
      <w:r>
        <w:rPr>
          <w:rFonts w:ascii="宋体" w:hAnsi="宋体" w:eastAsia="宋体" w:cs="宋体"/>
          <w:color w:val="000"/>
          <w:sz w:val="28"/>
          <w:szCs w:val="28"/>
        </w:rPr>
        <w:t xml:space="preserve">为深入贯彻我市以案促改工作会议精神，我局对警示教育材料进行了集中学习。作为一个领导干部，不能秉公办事清正廉洁，反而收受贿赂以权谋私，理想信念丧失，辜负了党和人民的希望和重托;也给组织脸上摸了黑，更是给我们敲了个大警钟。开展以案促改工作是落实习近平总书记坚持标本兼治、纯洁净化党员干部政治生态的现实需要，也是一场敢于正面问题的自我革命。着力打造执纪铁军，着力解决信仰不坚、党性不强，用权任性、以案谋私，目无纪律、顶风违纪，不敢担当、不负责任，使全面从严治党在我局立起来、严起来，构建系统内部风清气正的政治生态。通过本次警示教育学习，使全体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我身为一名基层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政治上划清界限，从作风上挖根除弊，时刻警钟长鸣。下面对照李清河案例，对我个人情况进行剖析：</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本职工作不出错就行，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企业的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基层干部。</w:t>
      </w:r>
    </w:p>
    <w:p>
      <w:pPr>
        <w:ind w:left="0" w:right="0" w:firstLine="560"/>
        <w:spacing w:before="450" w:after="450" w:line="312" w:lineRule="auto"/>
      </w:pPr>
      <w:r>
        <w:rPr>
          <w:rFonts w:ascii="黑体" w:hAnsi="黑体" w:eastAsia="黑体" w:cs="黑体"/>
          <w:color w:val="000000"/>
          <w:sz w:val="34"/>
          <w:szCs w:val="34"/>
          <w:b w:val="1"/>
          <w:bCs w:val="1"/>
        </w:rPr>
        <w:t xml:space="preserve">以案促改领导自我剖析材料篇三</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4"/>
          <w:szCs w:val="34"/>
          <w:b w:val="1"/>
          <w:bCs w:val="1"/>
        </w:rPr>
        <w:t xml:space="preserve">以案促改领导自我剖析材料篇四</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xxxxx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4"/>
          <w:szCs w:val="34"/>
          <w:b w:val="1"/>
          <w:bCs w:val="1"/>
        </w:rPr>
        <w:t xml:space="preserve">以案促改领导自我剖析材料篇五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3]以案促改领导自我剖析材料篇六</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2024-09-20T20:25:40+08:00</dcterms:created>
  <dcterms:modified xsi:type="dcterms:W3CDTF">2024-09-20T20:25:40+08:00</dcterms:modified>
</cp:coreProperties>
</file>

<file path=docProps/custom.xml><?xml version="1.0" encoding="utf-8"?>
<Properties xmlns="http://schemas.openxmlformats.org/officeDocument/2006/custom-properties" xmlns:vt="http://schemas.openxmlformats.org/officeDocument/2006/docPropsVTypes"/>
</file>