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履行意识形态工作职责情况(五篇)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履行意识形态工作职责情况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履行意识形态工作职责情况篇一</w:t>
      </w:r>
    </w:p>
    <w:p>
      <w:pPr>
        <w:ind w:left="0" w:right="0" w:firstLine="560"/>
        <w:spacing w:before="450" w:after="450" w:line="312" w:lineRule="auto"/>
      </w:pPr>
      <w:r>
        <w:rPr>
          <w:rFonts w:ascii="宋体" w:hAnsi="宋体" w:eastAsia="宋体" w:cs="宋体"/>
          <w:color w:val="000"/>
          <w:sz w:val="28"/>
          <w:szCs w:val="28"/>
        </w:rPr>
        <w:t xml:space="preserve">(一)强化组织领导，落实主体责任。局党组以习近平新时代中国特色社会主义思想为指引，认真贯彻落实党的十九大精神和相关意识形态工作要求，把意识形态工作作为党的建设和政治建设的重要内容。一是定期分析研判。局党组召开专题会议，对年度意识形态工作进行了安排部署，列入党建年度工作要点，细化了任务分工，靠实了工作责任。在全县卫生健康工作会、党工委支部书记工作例会上，多次强调各党组织认真落实意识形态主体责任。二是重点突出主体责任。以党组书记为组长，相关负责人为成员的意识形态工作领导组，专抓意识形态工作。进一步强化党组书记意识形态工作第一责任人职责，充分发挥党组书记“领头雁”作用，切实将意识形态工作抓好、抓实。三是严格落实“一岗双责”。按照“守土有责、守土负责、守土尽责”原则，坚持“两手都要抓、两手都要硬”，把意识形态工作纳入目标责任考核范畴,与机构改革、医疗卫生、扫黑除恶等业务工作同部署、同落实、同检查、同考核，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二)强化理论武装，凝聚思想共识。局党组高度重视意识形态方面的学习，不断强化学习和思想意识方面的引导作用，确保我局意识形态工作紧跟时代最前沿。一是狠抓理论学习。将意识形态工作与党组中心组学习相结合，制定中心组学习“课程表”，上半年召开4次中心组学习会，把涉及意识形态方面的文件和会议精神作为学习重要内容，及时学习最新精神，分析研判当前形势，布置宣传引导任务。发动全体党员下载使用“学习强国”app,并定期公布各支部学习情况，及时进行追踪问效。二是开展多样主题教育。举行“礼赞新中国·奋斗新时代”微党课大赛、“身边人·身边事”普通党员先进事迹宣传、“壮丽70年，奋斗新时代” 浙东(四明山)抗日根据地主题党日活动暨表彰大会等，追寻了革命踪迹、缅怀了革命先烈，增强了民族自豪感和“四个意识”。三是加强思想阵地建设。卫健工委党群联盟中心顺利完工，印发《卫健系统党建阵地规范化建设方案》，充分利用思想教育阵地开展各项思想教育活动，提升党员组织观念，促进党建工作制度和基础设施完善。目前各党支部已将党建阵地规范化建设方案上报，下步将进行建设阶段。</w:t>
      </w:r>
    </w:p>
    <w:p>
      <w:pPr>
        <w:ind w:left="0" w:right="0" w:firstLine="560"/>
        <w:spacing w:before="450" w:after="450" w:line="312" w:lineRule="auto"/>
      </w:pPr>
      <w:r>
        <w:rPr>
          <w:rFonts w:ascii="宋体" w:hAnsi="宋体" w:eastAsia="宋体" w:cs="宋体"/>
          <w:color w:val="000"/>
          <w:sz w:val="28"/>
          <w:szCs w:val="28"/>
        </w:rPr>
        <w:t xml:space="preserve">(三)把握舆论方向，适应时代新步伐。始终坚持做好本局网上舆论管理，掌控网络意识形态主导权，把握正确舆论导向，做到主要负责人亲自抓网络意识形态安全。每年派人参加全省卫计系统网络舆情培训班，提高卫计系统网络舆情处置能力。建立由局机关、各医疗卫生单位共20人组成的卫健系统网评员队伍，搜集、研判针对卫健系统的网络负面舆情，及时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上半年我局党组在落实意识形态工作上取得了一定的成效，但在工作中仍然存在一些问题。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一是理论学习的深度还不够，学习方式单一，学习多以读一读文章、抄一抄笔记为主，在有效引导干部职工把握学习内容实质、学用结合上、取得学习实效上不够好，特别是在理论指导实践方面做得还不够。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二是对外宣传工作力度还不够，缺乏微博、微信公众号等网络主流媒体的宣传运营，对外宣传途径及方法不够多样，往往只能通过局网站或一级传一级的传统方式，宣传时效性不够、覆盖面有限。</w:t>
      </w:r>
    </w:p>
    <w:p>
      <w:pPr>
        <w:ind w:left="0" w:right="0" w:firstLine="560"/>
        <w:spacing w:before="450" w:after="450" w:line="312" w:lineRule="auto"/>
      </w:pPr>
      <w:r>
        <w:rPr>
          <w:rFonts w:ascii="宋体" w:hAnsi="宋体" w:eastAsia="宋体" w:cs="宋体"/>
          <w:color w:val="000"/>
          <w:sz w:val="28"/>
          <w:szCs w:val="28"/>
        </w:rPr>
        <w:t xml:space="preserve">三是回应网民关心问题主动性不够快速。对主要论坛关注度不高、缺乏应对大的舆情危机办法，主动发现问题的功课做的不到位、功夫下的不够深。</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习近平新时代中国特色社会主义思想，切实在学懂弄通做实上下功夫，学习习近平总书记重要讲话精神，引导党员干部职工树牢“四个意识”，坚定“四个自信”，做到“两个坚决维护”。狠抓学习制度落实，保证党组理论学习中心组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县委、县政府中心工作和卫健党工委重点工作，始终坚持正面宣传为主，牢牢把握正确的舆论导向，提高舆论引导水平。重点围绕党建引领健康、党建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树立维护意识形态安全、互联网思维，善用网络媒体，完善网络舆情应急处置机制，牢牢掌握网络意识形态主动权，切实加强对意识形态工作的领导，旗帜鲜明地开展网上舆论斗争。[_TAG_h3]履行意识形态工作职责情况篇二</w:t>
      </w:r>
    </w:p>
    <w:p>
      <w:pPr>
        <w:ind w:left="0" w:right="0" w:firstLine="560"/>
        <w:spacing w:before="450" w:after="450" w:line="312" w:lineRule="auto"/>
      </w:pPr>
      <w:r>
        <w:rPr>
          <w:rFonts w:ascii="宋体" w:hAnsi="宋体" w:eastAsia="宋体" w:cs="宋体"/>
          <w:color w:val="000"/>
          <w:sz w:val="28"/>
          <w:szCs w:val="28"/>
        </w:rPr>
        <w:t xml:space="preserve">根据会议安排，现将一年来本人履行基层党建和意识形态工作责任情况述职如下，请予评议：</w:t>
      </w:r>
    </w:p>
    <w:p>
      <w:pPr>
        <w:ind w:left="0" w:right="0" w:firstLine="560"/>
        <w:spacing w:before="450" w:after="450" w:line="312" w:lineRule="auto"/>
      </w:pPr>
      <w:r>
        <w:rPr>
          <w:rFonts w:ascii="宋体" w:hAnsi="宋体" w:eastAsia="宋体" w:cs="宋体"/>
          <w:color w:val="000"/>
          <w:sz w:val="28"/>
          <w:szCs w:val="28"/>
        </w:rPr>
        <w:t xml:space="preserve">(一)所做的工作及主要成效。</w:t>
      </w:r>
    </w:p>
    <w:p>
      <w:pPr>
        <w:ind w:left="0" w:right="0" w:firstLine="560"/>
        <w:spacing w:before="450" w:after="450" w:line="312" w:lineRule="auto"/>
      </w:pPr>
      <w:r>
        <w:rPr>
          <w:rFonts w:ascii="宋体" w:hAnsi="宋体" w:eastAsia="宋体" w:cs="宋体"/>
          <w:color w:val="000"/>
          <w:sz w:val="28"/>
          <w:szCs w:val="28"/>
        </w:rPr>
        <w:t xml:space="preserve">一是强化主业意识，全面落实主体责任。全年主持召开8次党工委扩大会议、12次党建工作推进会议专题研究部署基层党建工作，到社区、非公企业开展党建工作调研16次，带头讲党课3次。完善班子成员党建联系点制度，建立基层党建月度考核、年底观摩考核和述职评议考核“三考排位”制度。去年区委述职点评反馈的3个方面问题和区委第三巡察组反馈的6个方面38项整改意见全部整改完成。严格落实党工委主体责任和纪委监督责任，全年立案查处党员干部违法违纪案件5件，开除党籍1人，给予党纪处分5人。二是聚焦强基固本，不断夯实基层基础。全年投入党建工作资金470万元，分领域打造9个党支部“五化”建设示范点。推行党员量化积分制管理，选好配强基层党组织班子队伍，调优社区党组织书记4人。软弱涣散党组织整顿完成，实现晋位升级。推进非公企业党的组织和工作全覆盖，组建非公企业党组织10家，完成年度组建任务110%。扎实开展国有企业、社区与非公企业党组织“结对共建”活动，北汽公司株洲分公司党委与湖南光华荣昌有限公司党支部“整零共建”经验被市委组织部推广。投入资金350余万元，按照党支部“五化”建设标准新建社区办公场所4个，提质改造社区和非公企业党组织活动阵地11个。三是坚持党建领航，统领推进重点工作。继续开展“党旗在项目一线飘扬”主题实践活动，7个项目指挥部临时党支部形成了征地拆迁攻坚克难的合力。累计完成房屋签字521户，拆除房屋559栋;完成交地23宗。主动协调化解区级交办信访积案6起，上半年荣获全区信访维稳工作“三无”单位创建活动考核一等奖。加强党建带工建、团建、妇建工作。开展党员志愿服务活动47场次，服务群众2024余人次，解决困难40余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一是基层党组织服务功能还有待拓展。个别基层党组织服务资源整合不充分，存在服务内容与群众需求不匹配的问题，农村党建向城市党建转型、向服务型组织升级过程中，主动性、适应性不够。</w:t>
      </w:r>
    </w:p>
    <w:p>
      <w:pPr>
        <w:ind w:left="0" w:right="0" w:firstLine="560"/>
        <w:spacing w:before="450" w:after="450" w:line="312" w:lineRule="auto"/>
      </w:pPr>
      <w:r>
        <w:rPr>
          <w:rFonts w:ascii="宋体" w:hAnsi="宋体" w:eastAsia="宋体" w:cs="宋体"/>
          <w:color w:val="000"/>
          <w:sz w:val="28"/>
          <w:szCs w:val="28"/>
        </w:rPr>
        <w:t xml:space="preserve">二是党建工作方法还不够创新。创新能力没有及时跟上发展新形势，按常规部署安排工作多，结合基层实际主动创新较少，一些基层党组织在党建引领发展、引领基层治理创新方面谋划得不够，在培养年轻党员、能人党员方面缺乏方法，少数“带头人”服务群众意识不强、能力不足。</w:t>
      </w:r>
    </w:p>
    <w:p>
      <w:pPr>
        <w:ind w:left="0" w:right="0" w:firstLine="560"/>
        <w:spacing w:before="450" w:after="450" w:line="312" w:lineRule="auto"/>
      </w:pPr>
      <w:r>
        <w:rPr>
          <w:rFonts w:ascii="宋体" w:hAnsi="宋体" w:eastAsia="宋体" w:cs="宋体"/>
          <w:color w:val="000"/>
          <w:sz w:val="28"/>
          <w:szCs w:val="28"/>
        </w:rPr>
        <w:t xml:space="preserve">三是破解党建工作难题力度还不够大。对基层党建工作中存在的一些深层次矛盾和问题没有深入思考研究，缺乏行之有效的措施。办事处除月塘社区外，其他9个社区均是利用安置房门面或借用办事处的资产使用，无自主产权，影响了基层党组织作用发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脚踏实地，把基层党建工作做得更实。加大党建工作投入，党建工作重心继续向基层、向支部下移，做到基层党组织整体均衡发展，完成所有党支部“五化”建设达标工作。对全处党员轮训一遍，突出抓好基层党组织书记、党务工作者培训，提高广大党员干部思想能力素质。提升非公企业和社会组织党建“两个全覆盖”，力争今年新增“两新”党组织8至10个。</w:t>
      </w:r>
    </w:p>
    <w:p>
      <w:pPr>
        <w:ind w:left="0" w:right="0" w:firstLine="560"/>
        <w:spacing w:before="450" w:after="450" w:line="312" w:lineRule="auto"/>
      </w:pPr>
      <w:r>
        <w:rPr>
          <w:rFonts w:ascii="宋体" w:hAnsi="宋体" w:eastAsia="宋体" w:cs="宋体"/>
          <w:color w:val="000"/>
          <w:sz w:val="28"/>
          <w:szCs w:val="28"/>
        </w:rPr>
        <w:t xml:space="preserve">二是创新方法，让基层组织焕发新的活力。注重在党组织活动载体、干部队伍建设、党员教育管理等方面创新工作机制，加快城市基层党建资源、载体和机制融合，循序渐进地实现“一支部一品牌”目标，精心打造等社区党建品牌，争取今年创建市、区级党建示范点1—2个。在非公企业党组织推行党员量化积化制管理工作。</w:t>
      </w:r>
    </w:p>
    <w:p>
      <w:pPr>
        <w:ind w:left="0" w:right="0" w:firstLine="560"/>
        <w:spacing w:before="450" w:after="450" w:line="312" w:lineRule="auto"/>
      </w:pPr>
      <w:r>
        <w:rPr>
          <w:rFonts w:ascii="宋体" w:hAnsi="宋体" w:eastAsia="宋体" w:cs="宋体"/>
          <w:color w:val="000"/>
          <w:sz w:val="28"/>
          <w:szCs w:val="28"/>
        </w:rPr>
        <w:t xml:space="preserve">三是找准短板，为拓展集体发展空间增添后劲。把化解难题、加快发展作为党建工作的重中之重和目标所在来抓。不断增强社区自我“造血”功能，因地制宜采取生产安置地块开发建设、盘活闲置资产，巩固发展社区集体经济。充分挖掘人才，推动社区集体经济先实现量的积累再到质的提升。下大力抓好社区服务场所的规划建设。对没有独立产权活动场所的社区申请立项，进行用地选址报批，启动1至2个社区活动场所建设，逐步实现社区服务场所真正的全覆盖，为社区今后的发展提供保障。</w:t>
      </w:r>
    </w:p>
    <w:p>
      <w:pPr>
        <w:ind w:left="0" w:right="0" w:firstLine="560"/>
        <w:spacing w:before="450" w:after="450" w:line="312" w:lineRule="auto"/>
      </w:pPr>
      <w:r>
        <w:rPr>
          <w:rFonts w:ascii="宋体" w:hAnsi="宋体" w:eastAsia="宋体" w:cs="宋体"/>
          <w:color w:val="000"/>
          <w:sz w:val="28"/>
          <w:szCs w:val="28"/>
        </w:rPr>
        <w:t xml:space="preserve">(一)所做的工作及主要成效。</w:t>
      </w:r>
    </w:p>
    <w:p>
      <w:pPr>
        <w:ind w:left="0" w:right="0" w:firstLine="560"/>
        <w:spacing w:before="450" w:after="450" w:line="312" w:lineRule="auto"/>
      </w:pPr>
      <w:r>
        <w:rPr>
          <w:rFonts w:ascii="宋体" w:hAnsi="宋体" w:eastAsia="宋体" w:cs="宋体"/>
          <w:color w:val="000"/>
          <w:sz w:val="28"/>
          <w:szCs w:val="28"/>
        </w:rPr>
        <w:t xml:space="preserve">一是落实主体责任，牢牢把握主动权。全年召开专题研究意识形态工作会议4次，意识形态分析研判会议6次。建立健全意识形态工作制度6个、应急工作预案5个。党工委理论学习中心组组织专题学习12次，党工委班子开展十九大精神宣讲活动16次。邀请区“夕阳红”宣讲团下社区宣讲12次。二是抓实舆论引导，着力唱响主旋律。加强与新闻媒体的联系合作，大力宣传街道党的建设、征地拆迁、民生实事等建设成果。全年街道中心工作、重点工作在媒体报道24次，妥善处置3起舆情事件，把握了正面发声的主动权。突出身边好人、道德模范等先进典型的示范作用，推荐身边好人1500人次，社区党总支书记分别获选市和区“道德模范”荣誉称号。三是弘扬社会文明，传播凝聚正能量。以文明城市建设为载体，以“我们的节日”为主题，开展禁毒、环境保护等宣传活动12次、走访慰问空巢老人、留守儿童、困难党员群众28批次，开展“闹元宵”、重阳节志愿服务活动6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一是在意识形态学习中针对性不强，缺乏思考，与工作联系不强;二是舆论引导形式单一,方法载体有待创新,针对性、实效性不够;三是典型挖掘不够，重大主题报道没有形成系列，持续效果不强。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不懈抓好理论学习。以“两学一做”学习教育常态化制度化为契机,以党员干部为重点，以习近平新时代中国特色社会主义思想为指引，以党的十九大精神为主要内容，创新理论学习方式，丰富理论学习内容，不断完善落实好理论学习活动。二是切实提高舆论引导水平。结合街道党工委的重大决策部署，通过开设专题、专栏等方式，扎实推进事关街道经济社会发展大局的宣传活动。加大经济宣传、主题宣传和典型宣传的力度，营造良好的舆论导向。三是加强意识形态阵地管理，积极探索推行意识形态责任网格化管理模式，完善意识形态领域分析研判机制，及时发现并处置苗头性倾向性问题。改进和创新正面宣传方式方法，不断提升街道新闻舆论的传播力、引导力、影响力和公信力。</w:t>
      </w:r>
    </w:p>
    <w:p>
      <w:pPr>
        <w:ind w:left="0" w:right="0" w:firstLine="560"/>
        <w:spacing w:before="450" w:after="450" w:line="312" w:lineRule="auto"/>
      </w:pPr>
      <w:r>
        <w:rPr>
          <w:rFonts w:ascii="黑体" w:hAnsi="黑体" w:eastAsia="黑体" w:cs="黑体"/>
          <w:color w:val="000000"/>
          <w:sz w:val="34"/>
          <w:szCs w:val="34"/>
          <w:b w:val="1"/>
          <w:bCs w:val="1"/>
        </w:rPr>
        <w:t xml:space="preserve">履行意识形态工作职责情况篇三</w:t>
      </w:r>
    </w:p>
    <w:p>
      <w:pPr>
        <w:ind w:left="0" w:right="0" w:firstLine="560"/>
        <w:spacing w:before="450" w:after="450" w:line="312" w:lineRule="auto"/>
      </w:pPr>
      <w:r>
        <w:rPr>
          <w:rFonts w:ascii="宋体" w:hAnsi="宋体" w:eastAsia="宋体" w:cs="宋体"/>
          <w:color w:val="000"/>
          <w:sz w:val="28"/>
          <w:szCs w:val="28"/>
        </w:rPr>
        <w:t xml:space="preserve">近三年来，我局党组认真履行意识形态工作责任，对照责任制实施细则，不忘初心、牢记使命，进一步提高政治站位，武装广大党员头脑，进一步加强机关党建工作和落实政治学习计划，以宣传思想工作为载体，努力开创我局意识形态工作新局面。现将本局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三年来，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2024年以来，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抓党员培训。2024年以来，组织学习十八届三中、四中全会精神，党的十九大精神和十九届二中、三中、四中全会精神，学习《治国理政》、总书记系列重要讲话和重要指示批示精神，学习中央经济工作会议精神，多次邀请县委党校教员作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二是组织开展“严明政治纪律，严守政治规矩”集中学习。局机关党组以“严明政治纪律，严守政治规矩”为主题，组织全体党员干部学习领会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三是开展“三严三实”专题教育活动。落实“三会一课”制度，按要求在支部讲好党课，广泛宣传党的路线方针政策特别是要广泛宣传党的十八大和十八届三中、四中全会精神，学习十九大和十九届全会精神，学习领会习近平总书记系列重要讲话和重要指示批示精神、__书记的重要讲话精神。</w:t>
      </w:r>
    </w:p>
    <w:p>
      <w:pPr>
        <w:ind w:left="0" w:right="0" w:firstLine="560"/>
        <w:spacing w:before="450" w:after="450" w:line="312" w:lineRule="auto"/>
      </w:pPr>
      <w:r>
        <w:rPr>
          <w:rFonts w:ascii="宋体" w:hAnsi="宋体" w:eastAsia="宋体" w:cs="宋体"/>
          <w:color w:val="000"/>
          <w:sz w:val="28"/>
          <w:szCs w:val="28"/>
        </w:rPr>
        <w:t xml:space="preserve">四是开展党风廉政建设宣传教育月活动。组织局机关全体干部职工参观“谷文昌纪念馆”，观看警示教育片，接受警示教育，教育引导党员干部充分认识遵守党的纪律和规矩的重要性、范文写作严肃性，拒腐防变，警钟长鸣。</w:t>
      </w:r>
    </w:p>
    <w:p>
      <w:pPr>
        <w:ind w:left="0" w:right="0" w:firstLine="560"/>
        <w:spacing w:before="450" w:after="450" w:line="312" w:lineRule="auto"/>
      </w:pPr>
      <w:r>
        <w:rPr>
          <w:rFonts w:ascii="宋体" w:hAnsi="宋体" w:eastAsia="宋体" w:cs="宋体"/>
          <w:color w:val="000"/>
          <w:sz w:val="28"/>
          <w:szCs w:val="28"/>
        </w:rPr>
        <w:t xml:space="preserve">一是落实“书记讲堂”制度。局党组领导班子成员模范践行社会主义核心价值观，以身作则，率先垂范，积极开展书记上党课活动。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二是抓好道德建设。设立道德讲堂，通过学唱道德歌曲、诵读道德经典、宣讲典型事迹，强化道德理念，弘扬道德风尚。组织开展纪念抗战胜利70周年、缅怀革命先烈系列活动;组织开展“我评议我推荐身边好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三是开展“讲文明树新风”公益广告宣传活动。按照县创文办的要求，张贴文明宣传画，传播文明精神。</w:t>
      </w:r>
    </w:p>
    <w:p>
      <w:pPr>
        <w:ind w:left="0" w:right="0" w:firstLine="560"/>
        <w:spacing w:before="450" w:after="450" w:line="312" w:lineRule="auto"/>
      </w:pPr>
      <w:r>
        <w:rPr>
          <w:rFonts w:ascii="宋体" w:hAnsi="宋体" w:eastAsia="宋体" w:cs="宋体"/>
          <w:color w:val="000"/>
          <w:sz w:val="28"/>
          <w:szCs w:val="28"/>
        </w:rPr>
        <w:t xml:space="preserve">四是营造人人参创的氛围。通过召开会议、工作总结播放宣传标语等形式，广泛动员干部职工积极主动地参与县创建省级文明城市活动。同时，充分利用“南澳视窗”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人社职业介绍信息公开网，宣传栏等形式，及时公开主动公开的信息，三年党务政务公开共更新信息约200条。及时做好重要节点和敏感时期的舆论监管;建立重大政策及项目的舆情风险评估机制，及时搜集、研判、处置可能引发群体性事件和社会动荡的言论，严密防控劳资纠纷工作。三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经自查梳理，存在的问题和主要原因是：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一是落实意识形态工作责任制力度有待加强。</w:t>
      </w:r>
    </w:p>
    <w:p>
      <w:pPr>
        <w:ind w:left="0" w:right="0" w:firstLine="560"/>
        <w:spacing w:before="450" w:after="450" w:line="312" w:lineRule="auto"/>
      </w:pPr>
      <w:r>
        <w:rPr>
          <w:rFonts w:ascii="宋体" w:hAnsi="宋体" w:eastAsia="宋体" w:cs="宋体"/>
          <w:color w:val="000"/>
          <w:sz w:val="28"/>
          <w:szCs w:val="28"/>
        </w:rPr>
        <w:t xml:space="preserve">二是意识形态工作情况融入日常党建工作检查指导偏少。</w:t>
      </w:r>
    </w:p>
    <w:p>
      <w:pPr>
        <w:ind w:left="0" w:right="0" w:firstLine="560"/>
        <w:spacing w:before="450" w:after="450" w:line="312" w:lineRule="auto"/>
      </w:pPr>
      <w:r>
        <w:rPr>
          <w:rFonts w:ascii="宋体" w:hAnsi="宋体" w:eastAsia="宋体" w:cs="宋体"/>
          <w:color w:val="000"/>
          <w:sz w:val="28"/>
          <w:szCs w:val="28"/>
        </w:rPr>
        <w:t xml:space="preserve">三是落实意识形态工作责任制存在薄弱环节，工作责任制分工不够细致。</w:t>
      </w:r>
    </w:p>
    <w:p>
      <w:pPr>
        <w:ind w:left="0" w:right="0" w:firstLine="560"/>
        <w:spacing w:before="450" w:after="450" w:line="312" w:lineRule="auto"/>
      </w:pPr>
      <w:r>
        <w:rPr>
          <w:rFonts w:ascii="宋体" w:hAnsi="宋体" w:eastAsia="宋体" w:cs="宋体"/>
          <w:color w:val="000"/>
          <w:sz w:val="28"/>
          <w:szCs w:val="28"/>
        </w:rPr>
        <w:t xml:space="preserve">四是政治敏感性不够强，对舆情分析研判不够透彻。</w:t>
      </w:r>
    </w:p>
    <w:p>
      <w:pPr>
        <w:ind w:left="0" w:right="0" w:firstLine="560"/>
        <w:spacing w:before="450" w:after="450" w:line="312" w:lineRule="auto"/>
      </w:pPr>
      <w:r>
        <w:rPr>
          <w:rFonts w:ascii="宋体" w:hAnsi="宋体" w:eastAsia="宋体" w:cs="宋体"/>
          <w:color w:val="000"/>
          <w:sz w:val="28"/>
          <w:szCs w:val="28"/>
        </w:rPr>
        <w:t xml:space="preserve">(二)产生的原因</w:t>
      </w:r>
    </w:p>
    <w:p>
      <w:pPr>
        <w:ind w:left="0" w:right="0" w:firstLine="560"/>
        <w:spacing w:before="450" w:after="450" w:line="312" w:lineRule="auto"/>
      </w:pPr>
      <w:r>
        <w:rPr>
          <w:rFonts w:ascii="宋体" w:hAnsi="宋体" w:eastAsia="宋体" w:cs="宋体"/>
          <w:color w:val="000"/>
          <w:sz w:val="28"/>
          <w:szCs w:val="28"/>
        </w:rPr>
        <w:t xml:space="preserve">一是政治学习及理论学习不够系统全面。</w:t>
      </w:r>
    </w:p>
    <w:p>
      <w:pPr>
        <w:ind w:left="0" w:right="0" w:firstLine="560"/>
        <w:spacing w:before="450" w:after="450" w:line="312" w:lineRule="auto"/>
      </w:pPr>
      <w:r>
        <w:rPr>
          <w:rFonts w:ascii="宋体" w:hAnsi="宋体" w:eastAsia="宋体" w:cs="宋体"/>
          <w:color w:val="000"/>
          <w:sz w:val="28"/>
          <w:szCs w:val="28"/>
        </w:rPr>
        <w:t xml:space="preserve">二是部分党员领导干部对新形势下意识形态领域斗争的复杂性艰巨性认识不够足，政治敏感性不够强，认为意识形态工作是宣传部门的事，与自己关系不大。</w:t>
      </w:r>
    </w:p>
    <w:p>
      <w:pPr>
        <w:ind w:left="0" w:right="0" w:firstLine="560"/>
        <w:spacing w:before="450" w:after="450" w:line="312" w:lineRule="auto"/>
      </w:pPr>
      <w:r>
        <w:rPr>
          <w:rFonts w:ascii="宋体" w:hAnsi="宋体" w:eastAsia="宋体" w:cs="宋体"/>
          <w:color w:val="000"/>
          <w:sz w:val="28"/>
          <w:szCs w:val="28"/>
        </w:rPr>
        <w:t xml:space="preserve">三是对舆情分析研判，缺乏工作前瞻性和主动性。</w:t>
      </w:r>
    </w:p>
    <w:p>
      <w:pPr>
        <w:ind w:left="0" w:right="0" w:firstLine="560"/>
        <w:spacing w:before="450" w:after="450" w:line="312" w:lineRule="auto"/>
      </w:pPr>
      <w:r>
        <w:rPr>
          <w:rFonts w:ascii="宋体" w:hAnsi="宋体" w:eastAsia="宋体" w:cs="宋体"/>
          <w:color w:val="000"/>
          <w:sz w:val="28"/>
          <w:szCs w:val="28"/>
        </w:rPr>
        <w:t xml:space="preserve">通过自查存在的问题，深刻剖析存在问题的原因，研究制定下一步整改措施。</w:t>
      </w:r>
    </w:p>
    <w:p>
      <w:pPr>
        <w:ind w:left="0" w:right="0" w:firstLine="560"/>
        <w:spacing w:before="450" w:after="450" w:line="312" w:lineRule="auto"/>
      </w:pPr>
      <w:r>
        <w:rPr>
          <w:rFonts w:ascii="宋体" w:hAnsi="宋体" w:eastAsia="宋体" w:cs="宋体"/>
          <w:color w:val="000"/>
          <w:sz w:val="28"/>
          <w:szCs w:val="28"/>
        </w:rPr>
        <w:t xml:space="preserve">(一)严格意识形态工作责任制。按照《党组工作条例》的规定和要求，切实发挥好县人社局党组“把方向、管大局、保落实”的重要作用。坚持一把手亲自抓，把意识形态工作全面融入到全县人社部门业务工作中，构建党组统一领导，党政齐抓共管、宣传部门组织协调、有关部门分工负责的工作格局。对错误思想言论要敢抓敢管、敢于斗争，确保牢牢掌握意识形态工作领导权管理权主动权，筑牢意识形态安全“护城河”。</w:t>
      </w:r>
    </w:p>
    <w:p>
      <w:pPr>
        <w:ind w:left="0" w:right="0" w:firstLine="560"/>
        <w:spacing w:before="450" w:after="450" w:line="312" w:lineRule="auto"/>
      </w:pPr>
      <w:r>
        <w:rPr>
          <w:rFonts w:ascii="宋体" w:hAnsi="宋体" w:eastAsia="宋体" w:cs="宋体"/>
          <w:color w:val="000"/>
          <w:sz w:val="28"/>
          <w:szCs w:val="28"/>
        </w:rPr>
        <w:t xml:space="preserve">(二)将意识形态工作纳入日常党建工作。定期安排党组会议研究意识形态工作，健全意识形态工作会议的相关机制。</w:t>
      </w:r>
    </w:p>
    <w:p>
      <w:pPr>
        <w:ind w:left="0" w:right="0" w:firstLine="560"/>
        <w:spacing w:before="450" w:after="450" w:line="312" w:lineRule="auto"/>
      </w:pPr>
      <w:r>
        <w:rPr>
          <w:rFonts w:ascii="宋体" w:hAnsi="宋体" w:eastAsia="宋体" w:cs="宋体"/>
          <w:color w:val="000"/>
          <w:sz w:val="28"/>
          <w:szCs w:val="28"/>
        </w:rPr>
        <w:t xml:space="preserve">(三)加强舆情分析研判，增强工作前瞻性和主动性。参照省、市、县模式，建立意识形态定期分析研判机制，密切关注敏感事件节点和重大历史纪念日的舆情动向。加强教育管控，强化排查梳理。加强网络宣传和网络综合治理。</w:t>
      </w:r>
    </w:p>
    <w:p>
      <w:pPr>
        <w:ind w:left="0" w:right="0" w:firstLine="560"/>
        <w:spacing w:before="450" w:after="450" w:line="312" w:lineRule="auto"/>
      </w:pPr>
      <w:r>
        <w:rPr>
          <w:rFonts w:ascii="宋体" w:hAnsi="宋体" w:eastAsia="宋体" w:cs="宋体"/>
          <w:color w:val="000"/>
          <w:sz w:val="28"/>
          <w:szCs w:val="28"/>
        </w:rPr>
        <w:t xml:space="preserve">(四)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履行意识形态工作职责情况篇四</w:t>
      </w:r>
    </w:p>
    <w:p>
      <w:pPr>
        <w:ind w:left="0" w:right="0" w:firstLine="560"/>
        <w:spacing w:before="450" w:after="450" w:line="312" w:lineRule="auto"/>
      </w:pPr>
      <w:r>
        <w:rPr>
          <w:rFonts w:ascii="宋体" w:hAnsi="宋体" w:eastAsia="宋体" w:cs="宋体"/>
          <w:color w:val="000"/>
          <w:sz w:val="28"/>
          <w:szCs w:val="28"/>
        </w:rPr>
        <w:t xml:space="preserve">省委意识形态工作领导小组办公室：</w:t>
      </w:r>
    </w:p>
    <w:p>
      <w:pPr>
        <w:ind w:left="0" w:right="0" w:firstLine="560"/>
        <w:spacing w:before="450" w:after="450" w:line="312" w:lineRule="auto"/>
      </w:pPr>
      <w:r>
        <w:rPr>
          <w:rFonts w:ascii="宋体" w:hAnsi="宋体" w:eastAsia="宋体" w:cs="宋体"/>
          <w:color w:val="000"/>
          <w:sz w:val="28"/>
          <w:szCs w:val="28"/>
        </w:rPr>
        <w:t xml:space="preserve">根据中央党委(党组)意识形态工作责任制实施办法和我省总体要求，2024年××××局组织开展了一系列切实有效的工作，为进一步加强和改进局党组对意识形态工作的领导，巩固全局意识形态阵线奠定了坚实基础。现将省招商合作局2024年意识形态工作总结报告如下：</w:t>
      </w:r>
    </w:p>
    <w:p>
      <w:pPr>
        <w:ind w:left="0" w:right="0" w:firstLine="560"/>
        <w:spacing w:before="450" w:after="450" w:line="312" w:lineRule="auto"/>
      </w:pPr>
      <w:r>
        <w:rPr>
          <w:rFonts w:ascii="宋体" w:hAnsi="宋体" w:eastAsia="宋体" w:cs="宋体"/>
          <w:color w:val="000"/>
          <w:sz w:val="28"/>
          <w:szCs w:val="28"/>
        </w:rPr>
        <w:t xml:space="preserve">(一)精心部署，强化领导。局党组历来十分重视意识形态工作，按照“党组主管、分级负责”的原则，在全局范围内认真落实意识形态工作各项要求。年初，局党组结合党建工作会议就意识形态工作进行了认真研究和安排，明确局党组对意识形态工作负主体责任，局党组书记为第一责任人，局直属单位党委书记是直接责任人，其他党组成员根据工作分工，按照“一岗双责”要求，主抓分管处室的意识形态工作，对职责范围内的意识形态工作负领导责任。各支部书记是所属支部的第一责任人，落实直接抓、亲自抓的工作责任，切实解决意识形态工作中存在的实际问题。局党组还根据内设机构调整，人员变化的实际情况，相应调整了意识形态工作领导小组组成人员并印发了2024年意识形态工作年度计划。</w:t>
      </w:r>
    </w:p>
    <w:p>
      <w:pPr>
        <w:ind w:left="0" w:right="0" w:firstLine="560"/>
        <w:spacing w:before="450" w:after="450" w:line="312" w:lineRule="auto"/>
      </w:pPr>
      <w:r>
        <w:rPr>
          <w:rFonts w:ascii="宋体" w:hAnsi="宋体" w:eastAsia="宋体" w:cs="宋体"/>
          <w:color w:val="000"/>
          <w:sz w:val="28"/>
          <w:szCs w:val="28"/>
        </w:rPr>
        <w:t xml:space="preserve">(二)深化教育，强化引领。一是结合教育深入学。坚持把学习贯彻习近平总书记重要讲话作为意识形态工作的重要内容，把“两学一做”常态化制度化作为意识形态工作的重要手段，坚持上级指示精神和重要部署第一时间传达学习和贯彻落实。按照“两学一做”常态化制度化的要求，局党组积极动员部署，将中央党委(党组)意识形态工作责任制实施办法，我省总体要求及习近平总书记在党的新闻舆论座谈会上的讲话列入“两学一做”学习计划，带领全局党员深入学习系列文件和有关要求，在促进全体党员在提升党性修养的同时，进一步筑牢思想意识防线。二是党组书记带动学。2024年局党组书记上党课两次，深入分析了我局在全面从严治党工作中存在的问题，要求党员领导干部必须以上率下、以身作则，按照“四个意识”要求，争做“四讲四有”“五好五带头”的合格党员干部。三是党组中心组重点学。党组中心组把意识形态工作专题列入《2024年省招商合作局中心组理论学习安排》，通过及时组织学习讨论，不断增强党性观念，全局党员干部理想信念和意识形态稳固坚定。四是丰富内容拓展学。在局党组的认真布置下，局直属单位党委组织开办“道德大讲堂”和“心理健康教育”，邀请身边先进模范宣讲典型事例和知名专家开展道德教育和心理辅导，不断强化全局干部职工的道德理论素养。认真组织全局党员干部观看《将改革进行到底》《法制中国》《大国外交》《巡视利剑》等电视专题片，着力提升党员干部的“四个意识”。</w:t>
      </w:r>
    </w:p>
    <w:p>
      <w:pPr>
        <w:ind w:left="0" w:right="0" w:firstLine="560"/>
        <w:spacing w:before="450" w:after="450" w:line="312" w:lineRule="auto"/>
      </w:pPr>
      <w:r>
        <w:rPr>
          <w:rFonts w:ascii="宋体" w:hAnsi="宋体" w:eastAsia="宋体" w:cs="宋体"/>
          <w:color w:val="000"/>
          <w:sz w:val="28"/>
          <w:szCs w:val="28"/>
        </w:rPr>
        <w:t xml:space="preserve">(三)夯实阵地，强化宣传。一是完善相关制度。在《××××局关于贯彻〈党委(党组)意识形态工作责任制实施办法〉的实施意见》的基础上，局直属单位党委与机关各支部签订了意识形态责任书，并对《责任书》的落实情况开展了1次检查。二是加强作风建设。成立了局“纠正不作为乱作为”领导小组，制定了《纠正“不作为乱作为”问题的实施意见》和《反“四风”回头看实施意见》，切实改进和加强了机关作风建设。三是建设宣传阵地。在网络宣传方面，除了利用政府信息公开网加大宣传学习之外，积极运用微信和微官网，加强对社会主义核心价值观、先进模范的宣传，真正实现了意识形态工作三网融合。在报刊宣传方面，督促办好《××××》内刊和《××××》，及时宣传党的路线方针政策和先进典型，加强舆论引导。加强与电视台、日报的深度合作，有计划、有导向、有侧重地宣传工作的亮点特色和经验做法，进一步提升意识形态工作的把控力和影响力。为加强对舆情信息的控制，我局制定并实施了《新闻发言人制度》和《×××××局2024年政务公开工作实施方案》对外宣传和信息发布一律按制度办事，所有宣传栏、文化长廊，网络发布的内容均实现了局保密领导小组和政务信息公开领导小组的“双重审核”。</w:t>
      </w:r>
    </w:p>
    <w:p>
      <w:pPr>
        <w:ind w:left="0" w:right="0" w:firstLine="560"/>
        <w:spacing w:before="450" w:after="450" w:line="312" w:lineRule="auto"/>
      </w:pPr>
      <w:r>
        <w:rPr>
          <w:rFonts w:ascii="宋体" w:hAnsi="宋体" w:eastAsia="宋体" w:cs="宋体"/>
          <w:color w:val="000"/>
          <w:sz w:val="28"/>
          <w:szCs w:val="28"/>
        </w:rPr>
        <w:t xml:space="preserve">(四)深入一线，强化掌控。我局相继制定印发了《关于开展“机关联系农村基层、党员干部联系贫困群众，机关党支部与贫困村党支部结对共建，基层党建与脱贫攻坚双推进”活动事宜的通知》《机关处(室)支部异地商会党委基层党组织与××支部结对任务》《关于进一步推进基层党建与脱贫攻坚“双推进”活动事宜的通知》等，通过组织实施，有效促进了全局党员干部广泛深入一线，积极开展调查研究，及时了解掌握基层群众的思想动态，及时帮助基层解决问题、化解矛盾。同时，各支部坚持每季度开展一次思想动态分析，局党组书记带头与班子成员及普通党员开展交心谈心，各支部书记主动与干部职工开展交流沟通，实时掌握干部职工思想动态。局党组还把机关意识形态的分析研判纳入党组会议进行研究，取得了良好效果。</w:t>
      </w:r>
    </w:p>
    <w:p>
      <w:pPr>
        <w:ind w:left="0" w:right="0" w:firstLine="560"/>
        <w:spacing w:before="450" w:after="450" w:line="312" w:lineRule="auto"/>
      </w:pPr>
      <w:r>
        <w:rPr>
          <w:rFonts w:ascii="宋体" w:hAnsi="宋体" w:eastAsia="宋体" w:cs="宋体"/>
          <w:color w:val="000"/>
          <w:sz w:val="28"/>
          <w:szCs w:val="28"/>
        </w:rPr>
        <w:t xml:space="preserve">(五)提升素质，强化队伍。局党组高度重视队伍建设，把政治上坚定，作风上过硬作为党员干部队伍的基本要求。坚持正面引导、专业化建设、精细化管理，以建设一支素质高、业务精、能力强、作风正、纪律严的招商干部队伍为目标，连续5年举办全省招商干部培训班和领导干部警示教育。针对党员干部知识结构和意识形态工作需要设置教育内容，制定并实施了《党员积分制管理》，加强了对党员的量化评定和奖惩，有效提升了全体招商干部的综合素养和纪律意识。</w:t>
      </w:r>
    </w:p>
    <w:p>
      <w:pPr>
        <w:ind w:left="0" w:right="0" w:firstLine="560"/>
        <w:spacing w:before="450" w:after="450" w:line="312" w:lineRule="auto"/>
      </w:pPr>
      <w:r>
        <w:rPr>
          <w:rFonts w:ascii="宋体" w:hAnsi="宋体" w:eastAsia="宋体" w:cs="宋体"/>
          <w:color w:val="000"/>
          <w:sz w:val="28"/>
          <w:szCs w:val="28"/>
        </w:rPr>
        <w:t xml:space="preserve">从今年工作来看，我局意识形态工作的主流是好的，意识形态工作责任制落实比较到位，但也存在一些不能忽视的问题：一是有的支部对意识形态工作重视不够，在实时掌握干部职工思想状况方面做得不够;二是网络影响日益加大，党员干部对微博、微信等新媒体兴趣渐浓，网络监管有待进一步加强;三是年轻干部思想活跃，容易受到来自不同信息渠道的意识形态的冲击，思想政治工作有待进一步加强。2024年，局党组将以学习宣传贯彻党的十九大精神为指引，认真落实全面从严治党各项规定和意识形态工作责任制，切实强化党员干部“四个意识”，进一步细化工作责任和目标任务，采取有力措施，推进意识形态工作落实，做到守土有责，守土尽责。</w:t>
      </w:r>
    </w:p>
    <w:p>
      <w:pPr>
        <w:ind w:left="0" w:right="0" w:firstLine="560"/>
        <w:spacing w:before="450" w:after="450" w:line="312" w:lineRule="auto"/>
      </w:pPr>
      <w:r>
        <w:rPr>
          <w:rFonts w:ascii="宋体" w:hAnsi="宋体" w:eastAsia="宋体" w:cs="宋体"/>
          <w:color w:val="000"/>
          <w:sz w:val="28"/>
          <w:szCs w:val="28"/>
        </w:rPr>
        <w:t xml:space="preserve">一是牢牢把握正确的政治方向。带领全局党员干部坚定政治立场、保持政治定力、把准政治方向、严明政治纪律，坚决维护党中央的权威，在政治上思想上行动上同以习近平同志为核心的党中央保持高度一致。不折不扣地贯彻党中央关于意识形态工作的决策部署，做到有令必行、有禁必止，确保工作不偏向不走调，把正确导向的舆论思想贯穿到宣传思想文化工作的各方面，树立起招商宣传工作的旗帜。</w:t>
      </w:r>
    </w:p>
    <w:p>
      <w:pPr>
        <w:ind w:left="0" w:right="0" w:firstLine="560"/>
        <w:spacing w:before="450" w:after="450" w:line="312" w:lineRule="auto"/>
      </w:pPr>
      <w:r>
        <w:rPr>
          <w:rFonts w:ascii="宋体" w:hAnsi="宋体" w:eastAsia="宋体" w:cs="宋体"/>
          <w:color w:val="000"/>
          <w:sz w:val="28"/>
          <w:szCs w:val="28"/>
        </w:rPr>
        <w:t xml:space="preserve">二是壮大主流思想文化。强化中心组理论学习和党员干部思想政治教育，认真组织学习宣传贯彻党的十九大精神，深入学习习近平总书记系列重要讲话，深入领会全面建成小康社会的工作要求，做到学而用、学而行，推动全局干部坚定不移地用党的理论成果武装头脑、指导实践、推动工作。继续加大先进典型的培养选树，用好身边典型，带动见贤思齐。</w:t>
      </w:r>
    </w:p>
    <w:p>
      <w:pPr>
        <w:ind w:left="0" w:right="0" w:firstLine="560"/>
        <w:spacing w:before="450" w:after="450" w:line="312" w:lineRule="auto"/>
      </w:pPr>
      <w:r>
        <w:rPr>
          <w:rFonts w:ascii="宋体" w:hAnsi="宋体" w:eastAsia="宋体" w:cs="宋体"/>
          <w:color w:val="000"/>
          <w:sz w:val="28"/>
          <w:szCs w:val="28"/>
        </w:rPr>
        <w:t xml:space="preserve">三是加强网络舆论监管。坚持局党组书记亲自抓网络和舆论工作，建立健全“管用防”并举的工作格局，提高党组的舆论引导水平。进一步加强网络信息管控，规范网络信息秩序。旗帜鲜明地开展舆论斗争，做好舆论控制，防止意识形态渗透，坚持每季度通报一次意识形态领域情况。</w:t>
      </w:r>
    </w:p>
    <w:p>
      <w:pPr>
        <w:ind w:left="0" w:right="0" w:firstLine="560"/>
        <w:spacing w:before="450" w:after="450" w:line="312" w:lineRule="auto"/>
      </w:pPr>
      <w:r>
        <w:rPr>
          <w:rFonts w:ascii="宋体" w:hAnsi="宋体" w:eastAsia="宋体" w:cs="宋体"/>
          <w:color w:val="000"/>
          <w:sz w:val="28"/>
          <w:szCs w:val="28"/>
        </w:rPr>
        <w:t xml:space="preserve">四是健全意识形态工作机制。健全意识形态管理制度，加强日常监管，及时发现倾向性问题苗头，及时纠正偏差。定期组织分析研判和风险评估，提出意识形态工作建议。建立责任追究和问题查处机制，制定追究细则，明确责任分类，督促意识形态管控环节的具体责任人落实有关规定，防止出现特殊状况。</w:t>
      </w:r>
    </w:p>
    <w:p>
      <w:pPr>
        <w:ind w:left="0" w:right="0" w:firstLine="560"/>
        <w:spacing w:before="450" w:after="450" w:line="312" w:lineRule="auto"/>
      </w:pPr>
      <w:r>
        <w:rPr>
          <w:rFonts w:ascii="宋体" w:hAnsi="宋体" w:eastAsia="宋体" w:cs="宋体"/>
          <w:color w:val="000"/>
          <w:sz w:val="28"/>
          <w:szCs w:val="28"/>
        </w:rPr>
        <w:t xml:space="preserve">五是加强意识形态工作队伍建设。按照全面从严治党要求，深入推进思想建设、组织建设和作风建设，加强支部书记培训和党员培训，打造一支政治过硬、业务过硬、纪律过硬、作风过硬的工作队伍。继续加强对党员干部意识形态工作的教育培训，把党的理论教育和党性教育作为培训重点开展检查，督促党员干部掌握辩证唯物主义和历史唯物主义的基本原理和方法，进一步提升思想政治素养和工作能力。加强对党外干部的情况掌握和关心支持，团结引导党外干部与全局党员干部共同开展意识形态建设工作。[_TAG_h3]履行意识形态工作职责情况篇五</w:t>
      </w:r>
    </w:p>
    <w:p>
      <w:pPr>
        <w:ind w:left="0" w:right="0" w:firstLine="560"/>
        <w:spacing w:before="450" w:after="450" w:line="312" w:lineRule="auto"/>
      </w:pPr>
      <w:r>
        <w:rPr>
          <w:rFonts w:ascii="宋体" w:hAnsi="宋体" w:eastAsia="宋体" w:cs="宋体"/>
          <w:color w:val="000"/>
          <w:sz w:val="28"/>
          <w:szCs w:val="28"/>
        </w:rPr>
        <w:t xml:space="preserve">2024年，我局党支部全面贯彻党的十九大精神和习近平新时代中国特色社会主义思想，认真落实领导班子意识形态工作主体责任制，紧紧围绕意识形态工作新要求和“为人为本、为民解困、为民服务”民政工作宗旨，，以“两学一做”常态化制度化为载体，深入开展辖区意识形态工作，收到了良好效果，现将相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认真贯彻落实党中央、省、市、区委关于意识形态工作部署要求，结合“两学一做”、“大学习大讨论大调研”，进一步加强意识形态工作，将意识形态工作作为党的建设和政权建设的重要内容，纳入重要议事日程，明确党委领导班子对我区意识形态工作负主体责任，调整充实了局意识形态工作领导小组，明确支部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学习教育。示范引领全局广大党员干部群众学习习近平总书记系列重要讲话精神，学习党章党规，学习中国特色社会主义理论体系，进一步提升支部学习成员党的理论、路线和方针政策水平，在意识形态工作中把握正确导向，立场坚定，敢于亮剑。截止目前，支部开展集中学习23次，利用干部职工大会集中组织干部职工学习25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2024年工作计划，组织全区民政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区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大讨论，做到汇聚力量、贴近实际、突出实效，不断加强全局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截止目前，今年共组织党员学习25次;组织《习近平新时代中国特色社会主义思想》、《“新思想、新担当、新作为”》等专题学习讨论会2次;局领导带头上党课4次等。并将《治国理政第一、二卷》、《习近平新时代 中国特色社会主义思想三十讲》及习近平总书记系列讲话等精神穿插在学习计划中，确保上级文件精神落实到位。全体党员思想上受到了洗礼，锤炼了党性，坚定了信念。</w:t>
      </w:r>
    </w:p>
    <w:p>
      <w:pPr>
        <w:ind w:left="0" w:right="0" w:firstLine="560"/>
        <w:spacing w:before="450" w:after="450" w:line="312" w:lineRule="auto"/>
      </w:pPr>
      <w:r>
        <w:rPr>
          <w:rFonts w:ascii="宋体" w:hAnsi="宋体" w:eastAsia="宋体" w:cs="宋体"/>
          <w:color w:val="000"/>
          <w:sz w:val="28"/>
          <w:szCs w:val="28"/>
        </w:rPr>
        <w:t xml:space="preserve">(三)提高舆论引导能力，营造良好舆论环境</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局里年轻同志的培养，加强信息报送力度，切实做好党委意识形态工作、宣传思想文化工作和全局重点工作落实新举措、新进展、新成效的宣传报道工作;另一方面，深入推进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秀屿民政微信公众号、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局意识形态工作落到实处。局党支部将意识形态工作纳入党建工作责任制内容，纳入干部考核，明确考核内容、方式和程序，切实将意识形态工作责任制作为党员干部评先评优、管理使用的重要依据;局意识形态工作领导小组负责加强对意识形态贯彻执行情况的跟踪问效，实时把握动向;对未能履行工作职责，意识形态出现严重错误和问题，并造成严重后果的干部开展问责。</w:t>
      </w:r>
    </w:p>
    <w:p>
      <w:pPr>
        <w:ind w:left="0" w:right="0" w:firstLine="560"/>
        <w:spacing w:before="450" w:after="450" w:line="312" w:lineRule="auto"/>
      </w:pPr>
      <w:r>
        <w:rPr>
          <w:rFonts w:ascii="宋体" w:hAnsi="宋体" w:eastAsia="宋体" w:cs="宋体"/>
          <w:color w:val="000"/>
          <w:sz w:val="28"/>
          <w:szCs w:val="28"/>
        </w:rPr>
        <w:t xml:space="preserve">4.加强舆情宣传和引导。积极做好宣传，利用政府微信微博门户网站，对民政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今年以来，共在中国社会报、，结合“三下乡”、综治入户、扫黑除恶专项斗争现场会等方式走访发放宣传单1000余份，礼品800余份。</w:t>
      </w:r>
    </w:p>
    <w:p>
      <w:pPr>
        <w:ind w:left="0" w:right="0" w:firstLine="560"/>
        <w:spacing w:before="450" w:after="450" w:line="312" w:lineRule="auto"/>
      </w:pPr>
      <w:r>
        <w:rPr>
          <w:rFonts w:ascii="宋体" w:hAnsi="宋体" w:eastAsia="宋体" w:cs="宋体"/>
          <w:color w:val="000"/>
          <w:sz w:val="28"/>
          <w:szCs w:val="28"/>
        </w:rPr>
        <w:t xml:space="preserve">一年来，我局意识形态工作虽取得了一定的成绩，但还存在着一些薄弱环节，主要有以下两个方面：一是意识形态领域工作的学习机制需要进一步完善;二是新兴媒体的应用和引导管理需要进一步加强。</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从巩固党的群众基础，认清肩上的责任和面临的挑战，坚持底线思维，增强忧患意识和做好意识形态工作、宣传思想工作的自觉性、坚定性。要把深入贯彻落实习近平总书记系列重要讲话精神，作为全局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2024-09-20T08:03:23+08:00</dcterms:created>
  <dcterms:modified xsi:type="dcterms:W3CDTF">2024-09-20T08:03:23+08:00</dcterms:modified>
</cp:coreProperties>
</file>

<file path=docProps/custom.xml><?xml version="1.0" encoding="utf-8"?>
<Properties xmlns="http://schemas.openxmlformats.org/officeDocument/2006/custom-properties" xmlns:vt="http://schemas.openxmlformats.org/officeDocument/2006/docPropsVTypes"/>
</file>