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5G产业研究报告</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5G产业研究报告5G产业研究报告定义：5G，全称第五代移动电话行动通信标准，也称第五代移动通信技术。2024年5月13日，韩国三星电子有限公司宣布，已成功开发第5代移动通信技术（5G）的核心技术。2024年5月29日，酷派首提5G...</w:t>
      </w:r>
    </w:p>
    <w:p>
      <w:pPr>
        <w:ind w:left="0" w:right="0" w:firstLine="560"/>
        <w:spacing w:before="450" w:after="450" w:line="312" w:lineRule="auto"/>
      </w:pPr>
      <w:r>
        <w:rPr>
          <w:rFonts w:ascii="黑体" w:hAnsi="黑体" w:eastAsia="黑体" w:cs="黑体"/>
          <w:color w:val="000000"/>
          <w:sz w:val="36"/>
          <w:szCs w:val="36"/>
          <w:b w:val="1"/>
          <w:bCs w:val="1"/>
        </w:rPr>
        <w:t xml:space="preserve">第一篇：5G产业研究报告</w:t>
      </w:r>
    </w:p>
    <w:p>
      <w:pPr>
        <w:ind w:left="0" w:right="0" w:firstLine="560"/>
        <w:spacing w:before="450" w:after="450" w:line="312" w:lineRule="auto"/>
      </w:pPr>
      <w:r>
        <w:rPr>
          <w:rFonts w:ascii="宋体" w:hAnsi="宋体" w:eastAsia="宋体" w:cs="宋体"/>
          <w:color w:val="000"/>
          <w:sz w:val="28"/>
          <w:szCs w:val="28"/>
        </w:rPr>
        <w:t xml:space="preserve">5G产业研究报告</w:t>
      </w:r>
    </w:p>
    <w:p>
      <w:pPr>
        <w:ind w:left="0" w:right="0" w:firstLine="560"/>
        <w:spacing w:before="450" w:after="450" w:line="312" w:lineRule="auto"/>
      </w:pPr>
      <w:r>
        <w:rPr>
          <w:rFonts w:ascii="宋体" w:hAnsi="宋体" w:eastAsia="宋体" w:cs="宋体"/>
          <w:color w:val="000"/>
          <w:sz w:val="28"/>
          <w:szCs w:val="28"/>
        </w:rPr>
        <w:t xml:space="preserve">定义：5G，全称第五代移动电话行动通信标准，也称第五代移动通信技术。2024年5月13日，韩国三星电子有限公司宣布，已成功开发第5代移动通信技术（5G）的核心技术。2024年5月29日，酷派首提5G新概念：终端基站化。2024年1月7日，工信部召开“5G技术研发试验”启动会。2024年2月9日，国际通信标准组织3GPP宣布了“5G”的官方</w:t>
      </w:r>
    </w:p>
    <w:p>
      <w:pPr>
        <w:ind w:left="0" w:right="0" w:firstLine="560"/>
        <w:spacing w:before="450" w:after="450" w:line="312" w:lineRule="auto"/>
      </w:pPr>
      <w:r>
        <w:rPr>
          <w:rFonts w:ascii="宋体" w:hAnsi="宋体" w:eastAsia="宋体" w:cs="宋体"/>
          <w:color w:val="000"/>
          <w:sz w:val="28"/>
          <w:szCs w:val="28"/>
        </w:rPr>
        <w:t xml:space="preserve">Logo。中国三大通信运营商于2024年迈出5G商用第一步，并力争在2024年实现5G的大规模商用。2024年6月26日，中国联通表示在2024年进行5G试商用。8月13日，北京市首批5G站点同步正式启动。​12月1日，韩国三大运营商SK、KT与LG</w:t>
      </w:r>
    </w:p>
    <w:p>
      <w:pPr>
        <w:ind w:left="0" w:right="0" w:firstLine="560"/>
        <w:spacing w:before="450" w:after="450" w:line="312" w:lineRule="auto"/>
      </w:pPr>
      <w:r>
        <w:rPr>
          <w:rFonts w:ascii="宋体" w:hAnsi="宋体" w:eastAsia="宋体" w:cs="宋体"/>
          <w:color w:val="000"/>
          <w:sz w:val="28"/>
          <w:szCs w:val="28"/>
        </w:rPr>
        <w:t xml:space="preserve">U+同步在韩国部分地区推出5G服务。12月10日，工信部正式对外公布，已向中国电信、中国移动、中国联通发放了5G系统中低频段试验频率使用许可。2024年1月24日，华为发布5G基带芯片Balong5000。2024年6月6日，工信部向中国电信、中国移动、中国联通、中国广电发放5G商用牌照。</w:t>
      </w:r>
    </w:p>
    <w:p>
      <w:pPr>
        <w:ind w:left="0" w:right="0" w:firstLine="560"/>
        <w:spacing w:before="450" w:after="450" w:line="312" w:lineRule="auto"/>
      </w:pPr>
      <w:r>
        <w:rPr>
          <w:rFonts w:ascii="宋体" w:hAnsi="宋体" w:eastAsia="宋体" w:cs="宋体"/>
          <w:color w:val="000"/>
          <w:sz w:val="28"/>
          <w:szCs w:val="28"/>
        </w:rPr>
        <w:t xml:space="preserve">5G网络主要有三大特点，极高的速率，极大的容量，极低的时延。相对4G网络，传输速率提升10~100倍，峰值传输速率达到10Gbit/s，端到端时延达到ms级，连接设备密度增加10~100倍，流量密度提升1000倍，频谱效率提升5~10倍，能够在500km/h的速度下保证用户体验。与2G、3G、4G仅面向人与人通信不同,5G在设计之时,就考虑了人与物、物与物的互连,全球电信联盟接纳的5G指标中,除了对原有基站峰值速率的要求,对5G提出了8大指标:基站峰值速率、用户体验速率、频谱效率、流量空间容量、移动性能、网络能效、连接密度和时延。</w:t>
      </w:r>
    </w:p>
    <w:p>
      <w:pPr>
        <w:ind w:left="0" w:right="0" w:firstLine="560"/>
        <w:spacing w:before="450" w:after="450" w:line="312" w:lineRule="auto"/>
      </w:pPr>
      <w:r>
        <w:rPr>
          <w:rFonts w:ascii="宋体" w:hAnsi="宋体" w:eastAsia="宋体" w:cs="宋体"/>
          <w:color w:val="000"/>
          <w:sz w:val="28"/>
          <w:szCs w:val="28"/>
        </w:rPr>
        <w:t xml:space="preserve">分类：5G使能千行百业，虽然行业种类丰富，企业众多，但是总而言之，可以归纳为三大类应用。ITU定义了5G三大应用场景：增强型移动宽带（eMBB）、海量机器类通信（mMTC）和低时延高可靠通信（uRLLC）。</w:t>
      </w:r>
    </w:p>
    <w:p>
      <w:pPr>
        <w:ind w:left="0" w:right="0" w:firstLine="560"/>
        <w:spacing w:before="450" w:after="450" w:line="312" w:lineRule="auto"/>
      </w:pPr>
      <w:r>
        <w:rPr>
          <w:rFonts w:ascii="宋体" w:hAnsi="宋体" w:eastAsia="宋体" w:cs="宋体"/>
          <w:color w:val="000"/>
          <w:sz w:val="28"/>
          <w:szCs w:val="28"/>
        </w:rPr>
        <w:t xml:space="preserve">eMBB场景主要提升以“人”为中心的娱乐、社交等个人消费业务的通信体验，适用于高速率、大带宽的移动宽带业务。mMTC和uRLLC则主要面向物物连接的应用场景，其中mMTC主要满足海量物联的通信需求，面向以传感和数据采集为目标的应用场景。uRLLC则基于其低时延和高可靠的特点，主要面向垂直行业的特殊应用需求。</w:t>
      </w:r>
    </w:p>
    <w:p>
      <w:pPr>
        <w:ind w:left="0" w:right="0" w:firstLine="560"/>
        <w:spacing w:before="450" w:after="450" w:line="312" w:lineRule="auto"/>
      </w:pPr>
      <w:r>
        <w:rPr>
          <w:rFonts w:ascii="宋体" w:hAnsi="宋体" w:eastAsia="宋体" w:cs="宋体"/>
          <w:color w:val="000"/>
          <w:sz w:val="28"/>
          <w:szCs w:val="28"/>
        </w:rPr>
        <w:t xml:space="preserve">将这三类要求细化到更多行业，便衍生出多姿多彩的5G应用，如：AR/VR、超高清视频、车联网、网联无人机、远程医疗、智慧能源、智能工厂、智慧城市等。</w:t>
      </w:r>
    </w:p>
    <w:p>
      <w:pPr>
        <w:ind w:left="0" w:right="0" w:firstLine="560"/>
        <w:spacing w:before="450" w:after="450" w:line="312" w:lineRule="auto"/>
      </w:pPr>
      <w:r>
        <w:rPr>
          <w:rFonts w:ascii="宋体" w:hAnsi="宋体" w:eastAsia="宋体" w:cs="宋体"/>
          <w:color w:val="000"/>
          <w:sz w:val="28"/>
          <w:szCs w:val="28"/>
        </w:rPr>
        <w:t xml:space="preserve">1.AR/VR。该类应用被认为是可能最早被普及的应用之一。采用AR/VR，可以实现远程教育、远程运维、远程手术等，还可以足不出户玩实景游戏，看高清电影，AR/VR将成为文化宣传、教育科普、社交娱乐领域培育5G的第一波“杀手级应用”。</w:t>
      </w:r>
    </w:p>
    <w:p>
      <w:pPr>
        <w:ind w:left="0" w:right="0" w:firstLine="560"/>
        <w:spacing w:before="450" w:after="450" w:line="312" w:lineRule="auto"/>
      </w:pPr>
      <w:r>
        <w:rPr>
          <w:rFonts w:ascii="宋体" w:hAnsi="宋体" w:eastAsia="宋体" w:cs="宋体"/>
          <w:color w:val="000"/>
          <w:sz w:val="28"/>
          <w:szCs w:val="28"/>
        </w:rPr>
        <w:t xml:space="preserve">2.超高清视频。随着网络带宽逐渐增大，4K、8K等清晰度的视频已经可以实现高速传输，将5G与高清视频技术进行融合，可以用于大型赛事活动直播、视频监控、远程教学演示等，市场前景广阔。</w:t>
      </w:r>
    </w:p>
    <w:p>
      <w:pPr>
        <w:ind w:left="0" w:right="0" w:firstLine="560"/>
        <w:spacing w:before="450" w:after="450" w:line="312" w:lineRule="auto"/>
      </w:pPr>
      <w:r>
        <w:rPr>
          <w:rFonts w:ascii="宋体" w:hAnsi="宋体" w:eastAsia="宋体" w:cs="宋体"/>
          <w:color w:val="000"/>
          <w:sz w:val="28"/>
          <w:szCs w:val="28"/>
        </w:rPr>
        <w:t xml:space="preserve">3.车联网。5G应用在车联网领域可以提供信息服务、安全与效率服务和协同服务。基于2G/3G/4G公众移动网的在线导航、拥塞提醒和多媒体下载等信息娱乐服务，以及逐步衍生出的共享出行、车辆个性化体验、车辆全生命周期管理等创新服务。另外，基于低时延、高可靠的网络还可以实现自动驾驶、安全预警等安全服务，避免大量碰撞事故。基于5G-V2X等技术，可以构建“人车路云”高度协同的互连环境。</w:t>
      </w:r>
    </w:p>
    <w:p>
      <w:pPr>
        <w:ind w:left="0" w:right="0" w:firstLine="560"/>
        <w:spacing w:before="450" w:after="450" w:line="312" w:lineRule="auto"/>
      </w:pPr>
      <w:r>
        <w:rPr>
          <w:rFonts w:ascii="宋体" w:hAnsi="宋体" w:eastAsia="宋体" w:cs="宋体"/>
          <w:color w:val="000"/>
          <w:sz w:val="28"/>
          <w:szCs w:val="28"/>
        </w:rPr>
        <w:t xml:space="preserve">4.网联无人机。利用网联无人机，可以实现很多人力不能及的应用。5G为无人机提供低时延保障，可使无人机应用在农药喷洒、森林防火、电力巡检、物流运输等方面，极大地解放人力。</w:t>
      </w:r>
    </w:p>
    <w:p>
      <w:pPr>
        <w:ind w:left="0" w:right="0" w:firstLine="560"/>
        <w:spacing w:before="450" w:after="450" w:line="312" w:lineRule="auto"/>
      </w:pPr>
      <w:r>
        <w:rPr>
          <w:rFonts w:ascii="宋体" w:hAnsi="宋体" w:eastAsia="宋体" w:cs="宋体"/>
          <w:color w:val="000"/>
          <w:sz w:val="28"/>
          <w:szCs w:val="28"/>
        </w:rPr>
        <w:t xml:space="preserve">5.远程医疗。基于医疗设备数据无线采集的医疗监测和护理类应用，可以实现远程患者信息的实时采集，再加上远程诊断，可以让更多患者享受大医院的就诊待遇。随着远程控制类应用的完善，5G远程手术将使更多患者免收奔波就医之苦。</w:t>
      </w:r>
    </w:p>
    <w:p>
      <w:pPr>
        <w:ind w:left="0" w:right="0" w:firstLine="560"/>
        <w:spacing w:before="450" w:after="450" w:line="312" w:lineRule="auto"/>
      </w:pPr>
      <w:r>
        <w:rPr>
          <w:rFonts w:ascii="宋体" w:hAnsi="宋体" w:eastAsia="宋体" w:cs="宋体"/>
          <w:color w:val="000"/>
          <w:sz w:val="28"/>
          <w:szCs w:val="28"/>
        </w:rPr>
        <w:t xml:space="preserve">6.智慧能源。能源的高效和清洁利用一直是各方关注的重点话题。5G网络在偏远地区部署成本低，具有大连接能力，可以助力能源行业对数据和信息进行有效监控和管理。</w:t>
      </w:r>
    </w:p>
    <w:p>
      <w:pPr>
        <w:ind w:left="0" w:right="0" w:firstLine="560"/>
        <w:spacing w:before="450" w:after="450" w:line="312" w:lineRule="auto"/>
      </w:pPr>
      <w:r>
        <w:rPr>
          <w:rFonts w:ascii="宋体" w:hAnsi="宋体" w:eastAsia="宋体" w:cs="宋体"/>
          <w:color w:val="000"/>
          <w:sz w:val="28"/>
          <w:szCs w:val="28"/>
        </w:rPr>
        <w:t xml:space="preserve">7.智能工厂。5G可助力企业实现“熄灯工厂”，高清监控与传感器监测可以让企业实时了解生产线状态，及时作出生产调整，并减少人力资源的使用，将更多产线工人从繁重的体力劳动中解放出来。</w:t>
      </w:r>
    </w:p>
    <w:p>
      <w:pPr>
        <w:ind w:left="0" w:right="0" w:firstLine="560"/>
        <w:spacing w:before="450" w:after="450" w:line="312" w:lineRule="auto"/>
      </w:pPr>
      <w:r>
        <w:rPr>
          <w:rFonts w:ascii="宋体" w:hAnsi="宋体" w:eastAsia="宋体" w:cs="宋体"/>
          <w:color w:val="000"/>
          <w:sz w:val="28"/>
          <w:szCs w:val="28"/>
        </w:rPr>
        <w:t xml:space="preserve">8.智慧城市。智慧城市建设需要更多的传感器，借助5G大连接的能力，城市里的每一个物体都可以接入网络，让更多的物体“活”了起来。可随时监控城市里的火灾隐患等，使城市生活更加安全有保障。</w:t>
      </w:r>
    </w:p>
    <w:p>
      <w:pPr>
        <w:ind w:left="0" w:right="0" w:firstLine="560"/>
        <w:spacing w:before="450" w:after="450" w:line="312" w:lineRule="auto"/>
      </w:pPr>
      <w:r>
        <w:rPr>
          <w:rFonts w:ascii="宋体" w:hAnsi="宋体" w:eastAsia="宋体" w:cs="宋体"/>
          <w:color w:val="000"/>
          <w:sz w:val="28"/>
          <w:szCs w:val="28"/>
        </w:rPr>
        <w:t xml:space="preserve">这些应用是目前行业正在努力也是被认为可能是5G最先落地的应用。高清视频、文体娱乐等eMBB类业务，是5G最早成熟的业务；uRLLC业务是5G初期的重点业务，需要随着5G网络成熟和覆盖完善进行试验推广；mMTC场景初期可以依托于NB-IoT及eMTC等技术。</w:t>
      </w:r>
    </w:p>
    <w:p>
      <w:pPr>
        <w:ind w:left="0" w:right="0" w:firstLine="560"/>
        <w:spacing w:before="450" w:after="450" w:line="312" w:lineRule="auto"/>
      </w:pPr>
      <w:r>
        <w:rPr>
          <w:rFonts w:ascii="宋体" w:hAnsi="宋体" w:eastAsia="宋体" w:cs="宋体"/>
          <w:color w:val="000"/>
          <w:sz w:val="28"/>
          <w:szCs w:val="28"/>
        </w:rPr>
        <w:t xml:space="preserve">目前这些应用的研发工作已经在逐步开展中。中国联通对全球5G应用进行了统计，其中超高清视频、AR/VR、无人机、机器人四类通用型应用的占比近一半，其中以超高清视频和AR/VR为主所开展的5G直播收到了最广泛的关注。在行业应用方面，5G+工业互联网应用受到的关注显著提升，其中智能制造与电力行业是各大运营商5G+工业互联网应用关注的重点，涉及到的业务包括了远程控制、物流、远程监控、巡检、物联网业务等。</w:t>
      </w:r>
    </w:p>
    <w:p>
      <w:pPr>
        <w:ind w:left="0" w:right="0" w:firstLine="560"/>
        <w:spacing w:before="450" w:after="450" w:line="312" w:lineRule="auto"/>
      </w:pPr>
      <w:r>
        <w:rPr>
          <w:rFonts w:ascii="宋体" w:hAnsi="宋体" w:eastAsia="宋体" w:cs="宋体"/>
          <w:color w:val="000"/>
          <w:sz w:val="28"/>
          <w:szCs w:val="28"/>
        </w:rPr>
        <w:t xml:space="preserve">研究逻辑：为构建满足三大应用场景且综合成本较低的移动网络系统，传统4G基站的网络架构将升级为5G基站全新的AAU+CU+DU结构，由此推动基站天线实现“量价齐升”。</w:t>
      </w:r>
    </w:p>
    <w:p>
      <w:pPr>
        <w:ind w:left="0" w:right="0" w:firstLine="560"/>
        <w:spacing w:before="450" w:after="450" w:line="312" w:lineRule="auto"/>
      </w:pPr>
      <w:r>
        <w:rPr>
          <w:rFonts w:ascii="宋体" w:hAnsi="宋体" w:eastAsia="宋体" w:cs="宋体"/>
          <w:color w:val="000"/>
          <w:sz w:val="28"/>
          <w:szCs w:val="28"/>
        </w:rPr>
        <w:t xml:space="preserve">从天线数量的角度来看:</w:t>
      </w:r>
    </w:p>
    <w:p>
      <w:pPr>
        <w:ind w:left="0" w:right="0" w:firstLine="560"/>
        <w:spacing w:before="450" w:after="450" w:line="312" w:lineRule="auto"/>
      </w:pPr>
      <w:r>
        <w:rPr>
          <w:rFonts w:ascii="宋体" w:hAnsi="宋体" w:eastAsia="宋体" w:cs="宋体"/>
          <w:color w:val="000"/>
          <w:sz w:val="28"/>
          <w:szCs w:val="28"/>
        </w:rPr>
        <w:t xml:space="preserve">1.5G网络的频段上移、单站覆盖能力减弱，基站数量增加，天线用量同步攀升。我们预测，5G基站总数将超过500万座，达到4G基站数的1.3至1.5倍。</w:t>
      </w:r>
    </w:p>
    <w:p>
      <w:pPr>
        <w:ind w:left="0" w:right="0" w:firstLine="560"/>
        <w:spacing w:before="450" w:after="450" w:line="312" w:lineRule="auto"/>
      </w:pPr>
      <w:r>
        <w:rPr>
          <w:rFonts w:ascii="宋体" w:hAnsi="宋体" w:eastAsia="宋体" w:cs="宋体"/>
          <w:color w:val="000"/>
          <w:sz w:val="28"/>
          <w:szCs w:val="28"/>
        </w:rPr>
        <w:t xml:space="preserve">2.基于5G时代扩充网络容量的需求，天线列阵升级为MassiveMIMO技术。5G基站将以64T64R的大规模阵列天线为主，通道数同比增加了8-16倍，对应搭载64个天线振子、64个滤波器、64个PA及增量的高频PCB和连接器等器件。</w:t>
      </w:r>
    </w:p>
    <w:p>
      <w:pPr>
        <w:ind w:left="0" w:right="0" w:firstLine="560"/>
        <w:spacing w:before="450" w:after="450" w:line="312" w:lineRule="auto"/>
      </w:pPr>
      <w:r>
        <w:rPr>
          <w:rFonts w:ascii="宋体" w:hAnsi="宋体" w:eastAsia="宋体" w:cs="宋体"/>
          <w:color w:val="000"/>
          <w:sz w:val="28"/>
          <w:szCs w:val="28"/>
        </w:rPr>
        <w:t xml:space="preserve">从天线价值量的角度来看:</w:t>
      </w:r>
    </w:p>
    <w:p>
      <w:pPr>
        <w:ind w:left="0" w:right="0" w:firstLine="560"/>
        <w:spacing w:before="450" w:after="450" w:line="312" w:lineRule="auto"/>
      </w:pPr>
      <w:r>
        <w:rPr>
          <w:rFonts w:ascii="宋体" w:hAnsi="宋体" w:eastAsia="宋体" w:cs="宋体"/>
          <w:color w:val="000"/>
          <w:sz w:val="28"/>
          <w:szCs w:val="28"/>
        </w:rPr>
        <w:t xml:space="preserve">1.基站天线结构变化。分离式无源天线向一体集成化有源天线AAU发展促使单个天线整体价值量提升。</w:t>
      </w:r>
    </w:p>
    <w:p>
      <w:pPr>
        <w:ind w:left="0" w:right="0" w:firstLine="560"/>
        <w:spacing w:before="450" w:after="450" w:line="312" w:lineRule="auto"/>
      </w:pPr>
      <w:r>
        <w:rPr>
          <w:rFonts w:ascii="宋体" w:hAnsi="宋体" w:eastAsia="宋体" w:cs="宋体"/>
          <w:color w:val="000"/>
          <w:sz w:val="28"/>
          <w:szCs w:val="28"/>
        </w:rPr>
        <w:t xml:space="preserve">2.零部件材料+工艺变化。技术迭代催生高频PCB及塑料振子新需求，材料和工艺升级促使附加值大幅提高。</w:t>
      </w:r>
    </w:p>
    <w:p>
      <w:pPr>
        <w:ind w:left="0" w:right="0" w:firstLine="560"/>
        <w:spacing w:before="450" w:after="450" w:line="312" w:lineRule="auto"/>
      </w:pPr>
      <w:r>
        <w:rPr>
          <w:rFonts w:ascii="宋体" w:hAnsi="宋体" w:eastAsia="宋体" w:cs="宋体"/>
          <w:color w:val="000"/>
          <w:sz w:val="28"/>
          <w:szCs w:val="28"/>
        </w:rPr>
        <w:t xml:space="preserve">从“量”和“价”两个角度，我们对5G基站AAU射频端市场规模的增量进行测算。在整个5G建设周期中，振子的市场规模达75亿元、滤波器的市场规模达445亿元、高频PCB的市场规模达255亿元、连接器的市场规模达39亿元、PA的市场规模达511亿元，5G基站AAU射频端增量市场规模高达1322亿元。</w:t>
      </w:r>
    </w:p>
    <w:p>
      <w:pPr>
        <w:ind w:left="0" w:right="0" w:firstLine="560"/>
        <w:spacing w:before="450" w:after="450" w:line="312" w:lineRule="auto"/>
      </w:pPr>
      <w:r>
        <w:rPr>
          <w:rFonts w:ascii="宋体" w:hAnsi="宋体" w:eastAsia="宋体" w:cs="宋体"/>
          <w:color w:val="000"/>
          <w:sz w:val="28"/>
          <w:szCs w:val="28"/>
        </w:rPr>
        <w:t xml:space="preserve">新型代工模式OGM介于OEM模式与ODM模式之间。与OEM相比，OGM厂商除了提供厂房和劳动力之外，还负责物料采购和产品测试等服务;与ODM相比，OGM厂商则不负责产品的设计和研发。从主设备商的角度来看，OGM代工模式符合诉求。在资源分配方面，5G基站订单规模及价值量的扩张引发主设备商向上游传导资本压力的诉求，主设备商将附加值不高的加工环节导外交由OGM企业完成，加大其拥有资源在有源天线的研发设计、服务营销等高附加值领域的配置。在技术协作方面，5G时期天线结构的有源化要求天线厂商和设备商对AAU进行联合测试，推动OEM向OGM转型。</w:t>
      </w:r>
    </w:p>
    <w:p>
      <w:pPr>
        <w:ind w:left="0" w:right="0" w:firstLine="560"/>
        <w:spacing w:before="450" w:after="450" w:line="312" w:lineRule="auto"/>
      </w:pPr>
      <w:r>
        <w:rPr>
          <w:rFonts w:ascii="宋体" w:hAnsi="宋体" w:eastAsia="宋体" w:cs="宋体"/>
          <w:color w:val="000"/>
          <w:sz w:val="28"/>
          <w:szCs w:val="28"/>
        </w:rPr>
        <w:t xml:space="preserve">从天线生产商的角度来看：</w:t>
      </w:r>
    </w:p>
    <w:p>
      <w:pPr>
        <w:ind w:left="0" w:right="0" w:firstLine="560"/>
        <w:spacing w:before="450" w:after="450" w:line="312" w:lineRule="auto"/>
      </w:pPr>
      <w:r>
        <w:rPr>
          <w:rFonts w:ascii="宋体" w:hAnsi="宋体" w:eastAsia="宋体" w:cs="宋体"/>
          <w:color w:val="000"/>
          <w:sz w:val="28"/>
          <w:szCs w:val="28"/>
        </w:rPr>
        <w:t xml:space="preserve">OGM的获利空间远超OEM。传统OEM模式中，受托方收入来源单一，仅由加工组装环节的加工费组成;而OGM模式下，受托厂商掌控的生产环节涉及整个中游的制造流程，增加获利环节，扩大利润调配空间。</w:t>
      </w:r>
    </w:p>
    <w:p>
      <w:pPr>
        <w:ind w:left="0" w:right="0" w:firstLine="560"/>
        <w:spacing w:before="450" w:after="450" w:line="312" w:lineRule="auto"/>
      </w:pPr>
      <w:r>
        <w:rPr>
          <w:rFonts w:ascii="宋体" w:hAnsi="宋体" w:eastAsia="宋体" w:cs="宋体"/>
          <w:color w:val="000"/>
          <w:sz w:val="28"/>
          <w:szCs w:val="28"/>
        </w:rPr>
        <w:t xml:space="preserve">5G标准规范了三大业务场景，催生5G基站系统新架构下的技术演进。站在用户视角上，5G是通信产业的全新变革，可以承载三大应用场景:增强型移动宽带(eMBB)、超可靠低时延通信(uRLLC)和海量机器类通信(mMTC)。</w:t>
      </w:r>
    </w:p>
    <w:p>
      <w:pPr>
        <w:ind w:left="0" w:right="0" w:firstLine="560"/>
        <w:spacing w:before="450" w:after="450" w:line="312" w:lineRule="auto"/>
      </w:pPr>
      <w:r>
        <w:rPr>
          <w:rFonts w:ascii="宋体" w:hAnsi="宋体" w:eastAsia="宋体" w:cs="宋体"/>
          <w:color w:val="000"/>
          <w:sz w:val="28"/>
          <w:szCs w:val="28"/>
        </w:rPr>
        <w:t xml:space="preserve">不同的业务场景催生对5G网络功能的新需求，为构建一个能够同时满足三个场景且综合成本较低的网络系统，5G基站系统的网络架构将重塑和升级。</w:t>
      </w:r>
    </w:p>
    <w:p>
      <w:pPr>
        <w:ind w:left="0" w:right="0" w:firstLine="560"/>
        <w:spacing w:before="450" w:after="450" w:line="312" w:lineRule="auto"/>
      </w:pPr>
      <w:r>
        <w:rPr>
          <w:rFonts w:ascii="宋体" w:hAnsi="宋体" w:eastAsia="宋体" w:cs="宋体"/>
          <w:color w:val="000"/>
          <w:sz w:val="28"/>
          <w:szCs w:val="28"/>
        </w:rPr>
        <w:t xml:space="preserve">根据《中国联通5G无线网演进策略研究》(移动通信2024年9期于黎明、赵峰著)中对3.5GHz及1.8GHz在密集城区和普通城区覆盖能力的模拟测算，密集城区中3.5GHz频段上行需要的基站数量是1.8GHz的1.86倍，普通城区中3.5GHz频段上行需要的基站数量则是1.8GHz的1.82倍;2024年“面向5G的LTE网络创新研讨会”上，中国联通网络技术研究院无线技术研究部高级专家李福昌预计，从连续覆盖角度来看，5G的基站数量可能是4G的1.5-2倍;考虑到5G独立组网和非独立组网的结合，我们预测5G基站总数将达到4G基站数的1.3至1.5倍。</w:t>
      </w:r>
    </w:p>
    <w:p>
      <w:pPr>
        <w:ind w:left="0" w:right="0" w:firstLine="560"/>
        <w:spacing w:before="450" w:after="450" w:line="312" w:lineRule="auto"/>
      </w:pPr>
      <w:r>
        <w:rPr>
          <w:rFonts w:ascii="宋体" w:hAnsi="宋体" w:eastAsia="宋体" w:cs="宋体"/>
          <w:color w:val="000"/>
          <w:sz w:val="28"/>
          <w:szCs w:val="28"/>
        </w:rPr>
        <w:t xml:space="preserve">运营商在5G建设初期将采用NSA部署策略，推动LTE向5G平滑演进，节约5G建设成本，但将逐渐建设起SA方案。5G主要有两种部署方案:独立组网(SA)和非独立组网(NSA)。SA将形成全新的5G网络，包括新基站、回程链路和核心网。我们预测5G基站总数将达到4G基站数的1.3至1.5倍，根据工信部的数据，截至2024年底，我国4G基站数达到372万座，我们预测5G基站总数将超过500万座。</w:t>
      </w:r>
    </w:p>
    <w:p>
      <w:pPr>
        <w:ind w:left="0" w:right="0" w:firstLine="560"/>
        <w:spacing w:before="450" w:after="450" w:line="312" w:lineRule="auto"/>
      </w:pPr>
      <w:r>
        <w:rPr>
          <w:rFonts w:ascii="宋体" w:hAnsi="宋体" w:eastAsia="宋体" w:cs="宋体"/>
          <w:color w:val="000"/>
          <w:sz w:val="28"/>
          <w:szCs w:val="28"/>
        </w:rPr>
        <w:t xml:space="preserve">基站天线逐代演化，移动通信技术同步发展。随着2G到4G的代际推移，基站天线，从全向天线逐步演变为定向单/双极化天线、电调双极化天线、双/多频电调双极化天线。网络容量由频谱带宽、小区数量、频谱利用率和信噪比等因素决定，受限于稀缺的频谱资源和紧张的基站选址空间，提高频谱利用率、抑制传输干扰成为网络扩容的主要途径。</w:t>
      </w:r>
    </w:p>
    <w:p>
      <w:pPr>
        <w:ind w:left="0" w:right="0" w:firstLine="560"/>
        <w:spacing w:before="450" w:after="450" w:line="312" w:lineRule="auto"/>
      </w:pPr>
      <w:r>
        <w:rPr>
          <w:rFonts w:ascii="宋体" w:hAnsi="宋体" w:eastAsia="宋体" w:cs="宋体"/>
          <w:color w:val="000"/>
          <w:sz w:val="28"/>
          <w:szCs w:val="28"/>
        </w:rPr>
        <w:t xml:space="preserve">波束赋形和空分复用技术的实现需要大规模天线阵列的硬件支持。空分复用技术在传统4GMIMO中已经得到广泛的运用，但仅仅支持2/4/8通道，5GMassiveMIMO技术下的天线数量将呈几何级数增加，达到64/128/256个，驱动单基站天线数量剧增。</w:t>
      </w:r>
    </w:p>
    <w:p>
      <w:pPr>
        <w:ind w:left="0" w:right="0" w:firstLine="560"/>
        <w:spacing w:before="450" w:after="450" w:line="312" w:lineRule="auto"/>
      </w:pPr>
      <w:r>
        <w:rPr>
          <w:rFonts w:ascii="宋体" w:hAnsi="宋体" w:eastAsia="宋体" w:cs="宋体"/>
          <w:color w:val="000"/>
          <w:sz w:val="28"/>
          <w:szCs w:val="28"/>
        </w:rPr>
        <w:t xml:space="preserve">5G时代仅在国内AAUPCB市场规模将达到4G时代的5倍。国内4G基站投资建设期主要为2024年-2024年，其中2024年三大运营商新建基站达到最高峰112万个，单个天线PCB的需求量约为0.2m2，则大致可计算出国内4G建设高峰期基站RRUPCB市场规模为13亿元/年，因此5G基站仅在AAUPCB市场规模将达到4G时代的5倍。国内5G基站建设周期天线振子市场规模超过88亿元。</w:t>
      </w:r>
    </w:p>
    <w:p>
      <w:pPr>
        <w:ind w:left="0" w:right="0" w:firstLine="560"/>
        <w:spacing w:before="450" w:after="450" w:line="312" w:lineRule="auto"/>
      </w:pPr>
      <w:r>
        <w:rPr>
          <w:rFonts w:ascii="宋体" w:hAnsi="宋体" w:eastAsia="宋体" w:cs="宋体"/>
          <w:color w:val="000"/>
          <w:sz w:val="28"/>
          <w:szCs w:val="28"/>
        </w:rPr>
        <w:t xml:space="preserve">代表企业：</w:t>
      </w:r>
    </w:p>
    <w:p>
      <w:pPr>
        <w:ind w:left="0" w:right="0" w:firstLine="560"/>
        <w:spacing w:before="450" w:after="450" w:line="312" w:lineRule="auto"/>
      </w:pPr>
      <w:r>
        <w:rPr>
          <w:rFonts w:ascii="宋体" w:hAnsi="宋体" w:eastAsia="宋体" w:cs="宋体"/>
          <w:color w:val="000"/>
          <w:sz w:val="28"/>
          <w:szCs w:val="28"/>
        </w:rPr>
        <w:t xml:space="preserve">英国电信、中国移动、中国电信、中国联通、Deutsche</w:t>
      </w:r>
    </w:p>
    <w:p>
      <w:pPr>
        <w:ind w:left="0" w:right="0" w:firstLine="560"/>
        <w:spacing w:before="450" w:after="450" w:line="312" w:lineRule="auto"/>
      </w:pPr>
      <w:r>
        <w:rPr>
          <w:rFonts w:ascii="宋体" w:hAnsi="宋体" w:eastAsia="宋体" w:cs="宋体"/>
          <w:color w:val="000"/>
          <w:sz w:val="28"/>
          <w:szCs w:val="28"/>
        </w:rPr>
        <w:t xml:space="preserve">Telekom、爱立信、富士通、华为、英特尔、韩国电信公司、LG电子、LG</w:t>
      </w:r>
    </w:p>
    <w:p>
      <w:pPr>
        <w:ind w:left="0" w:right="0" w:firstLine="560"/>
        <w:spacing w:before="450" w:after="450" w:line="312" w:lineRule="auto"/>
      </w:pPr>
      <w:r>
        <w:rPr>
          <w:rFonts w:ascii="宋体" w:hAnsi="宋体" w:eastAsia="宋体" w:cs="宋体"/>
          <w:color w:val="000"/>
          <w:sz w:val="28"/>
          <w:szCs w:val="28"/>
        </w:rPr>
        <w:t xml:space="preserve">Uplus、联发科技、NEC、诺基亚、NTT</w:t>
      </w:r>
    </w:p>
    <w:p>
      <w:pPr>
        <w:ind w:left="0" w:right="0" w:firstLine="560"/>
        <w:spacing w:before="450" w:after="450" w:line="312" w:lineRule="auto"/>
      </w:pPr>
      <w:r>
        <w:rPr>
          <w:rFonts w:ascii="宋体" w:hAnsi="宋体" w:eastAsia="宋体" w:cs="宋体"/>
          <w:color w:val="000"/>
          <w:sz w:val="28"/>
          <w:szCs w:val="28"/>
        </w:rPr>
        <w:t xml:space="preserve">DOCOMO、Orange、Qualcomm</w:t>
      </w:r>
    </w:p>
    <w:p>
      <w:pPr>
        <w:ind w:left="0" w:right="0" w:firstLine="560"/>
        <w:spacing w:before="450" w:after="450" w:line="312" w:lineRule="auto"/>
      </w:pPr>
      <w:r>
        <w:rPr>
          <w:rFonts w:ascii="宋体" w:hAnsi="宋体" w:eastAsia="宋体" w:cs="宋体"/>
          <w:color w:val="000"/>
          <w:sz w:val="28"/>
          <w:szCs w:val="28"/>
        </w:rPr>
        <w:t xml:space="preserve">Incorporated子公司Qualcomm</w:t>
      </w:r>
    </w:p>
    <w:p>
      <w:pPr>
        <w:ind w:left="0" w:right="0" w:firstLine="560"/>
        <w:spacing w:before="450" w:after="450" w:line="312" w:lineRule="auto"/>
      </w:pPr>
      <w:r>
        <w:rPr>
          <w:rFonts w:ascii="宋体" w:hAnsi="宋体" w:eastAsia="宋体" w:cs="宋体"/>
          <w:color w:val="000"/>
          <w:sz w:val="28"/>
          <w:szCs w:val="28"/>
        </w:rPr>
        <w:t xml:space="preserve">Technologies,Inc.、三星电子、SK电讯、索尼移动通信、Sprint、TIM、西班牙电信、Telia、T-Mobile、Verizon、沃达丰和中兴通讯、国能通信</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第二篇：2024中国电影产业研究报告</w:t>
      </w:r>
    </w:p>
    <w:p>
      <w:pPr>
        <w:ind w:left="0" w:right="0" w:firstLine="560"/>
        <w:spacing w:before="450" w:after="450" w:line="312" w:lineRule="auto"/>
      </w:pPr>
      <w:r>
        <w:rPr>
          <w:rFonts w:ascii="宋体" w:hAnsi="宋体" w:eastAsia="宋体" w:cs="宋体"/>
          <w:color w:val="000"/>
          <w:sz w:val="28"/>
          <w:szCs w:val="28"/>
        </w:rPr>
        <w:t xml:space="preserve">本文节选自《2024中国电影产业研究报告》 文/韩云杰</w:t>
      </w:r>
    </w:p>
    <w:p>
      <w:pPr>
        <w:ind w:left="0" w:right="0" w:firstLine="560"/>
        <w:spacing w:before="450" w:after="450" w:line="312" w:lineRule="auto"/>
      </w:pPr>
      <w:r>
        <w:rPr>
          <w:rFonts w:ascii="宋体" w:hAnsi="宋体" w:eastAsia="宋体" w:cs="宋体"/>
          <w:color w:val="000"/>
          <w:sz w:val="28"/>
          <w:szCs w:val="28"/>
        </w:rPr>
        <w:t xml:space="preserve">十六大以来，伴随着国家文化体制转轨及政府主管部门一系列政策利好推动，从业人员细致经营，以及终端消费市场的日趋活跃，中国电影产业焕发出前所未有的市场活力。在这其中，终端影院建设步伐尤为快速。2024年到2024年，我国影院及银幕数增幅逐年上升。2024年底，全国加入院线影院数由上年1427家增至1545家。仅2024—2024年四年间，就新建影院397家。在经过几个月市场培育后，绝大多数影院迅速进入票房回收成熟期。而且，其中一个显著特点是，银幕增长数量远高于影院增长数量，折算每个新建影院的银幕数，已经从2024年的2.86块上升到2024年的4.83块，表明影院厅数在逐年上升。上座人次、票房产出高，成本回收周期快，管理运营科学等成为新建影院的突出特点。电影终端得到有效激活，并对电影产业上游制片环节产生积极推动。</w:t>
      </w:r>
    </w:p>
    <w:p>
      <w:pPr>
        <w:ind w:left="0" w:right="0" w:firstLine="560"/>
        <w:spacing w:before="450" w:after="450" w:line="312" w:lineRule="auto"/>
      </w:pPr>
      <w:r>
        <w:rPr>
          <w:rFonts w:ascii="宋体" w:hAnsi="宋体" w:eastAsia="宋体" w:cs="宋体"/>
          <w:color w:val="000"/>
          <w:sz w:val="28"/>
          <w:szCs w:val="28"/>
        </w:rPr>
        <w:t xml:space="preserve">鉴于此，本报告将关注焦点聚焦于产业链条终端环节———加入院线的城市影院。以影院投资建设作为论述内容，在走访调研基础上就“中国城市影院投资建设”这一研究对象展开分析。</w:t>
      </w:r>
    </w:p>
    <w:p>
      <w:pPr>
        <w:ind w:left="0" w:right="0" w:firstLine="560"/>
        <w:spacing w:before="450" w:after="450" w:line="312" w:lineRule="auto"/>
      </w:pPr>
      <w:r>
        <w:rPr>
          <w:rFonts w:ascii="宋体" w:hAnsi="宋体" w:eastAsia="宋体" w:cs="宋体"/>
          <w:color w:val="000"/>
          <w:sz w:val="28"/>
          <w:szCs w:val="28"/>
        </w:rPr>
        <w:t xml:space="preserve">中影集团作为电影行业的国家队，在制片、制作、发行放映等方面长期占有显著地位，但长期以来在影院投资领域比较谨慎。对终端影院板块的建设力度则是从2024—2024年开始逐渐加大的。2024年，中影集团为了强化主体产业、整合优良资源，裁撤负责影院投资项目的原投资管理部，将职能转由新组建的全资子公司中影影院投资有限公司运作。影院投资公司的主要业务板块包括电影院的开发、投资、建设、运营管理、高管人员培训及咨询服务等。公司管理运作团队体系包括开发部、投资部、建设部，运营部、影院管理部、统计部等职能部门，涵盖了一个影院项目从选址、建造到运营管理的流程。出于打造完整产业链考虑，影院终端市场开发已经成为中影集团一个重要的拓展板块。</w:t>
      </w:r>
    </w:p>
    <w:p>
      <w:pPr>
        <w:ind w:left="0" w:right="0" w:firstLine="560"/>
        <w:spacing w:before="450" w:after="450" w:line="312" w:lineRule="auto"/>
      </w:pPr>
      <w:r>
        <w:rPr>
          <w:rFonts w:ascii="宋体" w:hAnsi="宋体" w:eastAsia="宋体" w:cs="宋体"/>
          <w:color w:val="000"/>
          <w:sz w:val="28"/>
          <w:szCs w:val="28"/>
        </w:rPr>
        <w:t xml:space="preserve">中影集团在影院布局上重点挖掘发达地级市以上影院项目；票房产出上集中体现在深圳、武汉、常州等经济发达城市；此外，物业资源储备方面，中影与知名品牌地产公司结成战略合作伙伴，集团影院的投资发展跟随与这些地产公司新的购物中心项目的开发，在一定程度上保证了建造影院土地储备量。而且，2024年底，发布了自己的Logo标识，树立起统一的视觉识别体系，对公司与影院的品牌塑造，培养观众忠诚度有积极推动。</w:t>
      </w:r>
    </w:p>
    <w:p>
      <w:pPr>
        <w:ind w:left="0" w:right="0" w:firstLine="560"/>
        <w:spacing w:before="450" w:after="450" w:line="312" w:lineRule="auto"/>
      </w:pPr>
      <w:r>
        <w:rPr>
          <w:rFonts w:ascii="宋体" w:hAnsi="宋体" w:eastAsia="宋体" w:cs="宋体"/>
          <w:color w:val="000"/>
          <w:sz w:val="28"/>
          <w:szCs w:val="28"/>
        </w:rPr>
        <w:t xml:space="preserve">在接下来的几年中，依托中影集团的资金优势、制片发行优势、品牌优势、宣传营销优势，中影集团及中影影院投资有限公司陆续投资建设100家控股影院，最终达到800—1000块银幕、8—10亿元资产的规模。届时，影院板块在中影集团整个业务板块中的比重会有明显提升。</w:t>
      </w:r>
    </w:p>
    <w:p>
      <w:pPr>
        <w:ind w:left="0" w:right="0" w:firstLine="560"/>
        <w:spacing w:before="450" w:after="450" w:line="312" w:lineRule="auto"/>
      </w:pPr>
      <w:r>
        <w:rPr>
          <w:rFonts w:ascii="宋体" w:hAnsi="宋体" w:eastAsia="宋体" w:cs="宋体"/>
          <w:color w:val="000"/>
          <w:sz w:val="28"/>
          <w:szCs w:val="28"/>
        </w:rPr>
        <w:t xml:space="preserve">万达院线在影院投资特点上建立健全项目投资组织结构；影院项目发展建设流程系统化、规范化、科学化，影院发展方面：建立科学决策机制与风险评估机制。影院建设方面：优化设计标准，在控制成本同时提高项目质量；影院发展选址、布局上，坚持全国范围内直辖市、副省级城市、省会城市、地级市、县级市等不同层次城市项目并行推进，坚持对大型城市市场的细致挖掘，坚持万达购物广场项目与非万达广场项目相结合。从票房产出看，2024年票房产出最高的是北京万达国际电影城(CBD店)和武汉万达国际电影城，两家影院票房总量都在4000万元以上，显示出大型城市核心商圈的票房号召力。同时也可以看出万达影院的票房排名与单座产出排名之间是基本对应的。这同时也表明万达院线在影院座位数设计上的科学合理。</w:t>
      </w:r>
    </w:p>
    <w:p>
      <w:pPr>
        <w:ind w:left="0" w:right="0" w:firstLine="560"/>
        <w:spacing w:before="450" w:after="450" w:line="312" w:lineRule="auto"/>
      </w:pPr>
      <w:r>
        <w:rPr>
          <w:rFonts w:ascii="宋体" w:hAnsi="宋体" w:eastAsia="宋体" w:cs="宋体"/>
          <w:color w:val="000"/>
          <w:sz w:val="28"/>
          <w:szCs w:val="28"/>
        </w:rPr>
        <w:t xml:space="preserve">河南文化影视集团公司由河南省电影公司改制发展而来。截至2024年底，河南文化影视集团公司有独资影院8家，关联影院4家，联营影院两家，全部加入公司下属二级公司河南奥斯卡电影院线，负责选址建造的是公司市场拓展部。在影院投资特点上，河南文化影视集团通过“土地置换”获取发展影院启动资金；布局选址上通过“东驱西进，三点一线”向四周辐射；在地级市发展模式上通过样本示范，以点带面，推行品牌输出、委托经营等发展模式；与商业地产开发商合作模式上同商家联合、按比例分账。发展迅速。</w:t>
      </w:r>
    </w:p>
    <w:p>
      <w:pPr>
        <w:ind w:left="0" w:right="0" w:firstLine="560"/>
        <w:spacing w:before="450" w:after="450" w:line="312" w:lineRule="auto"/>
      </w:pPr>
      <w:r>
        <w:rPr>
          <w:rFonts w:ascii="宋体" w:hAnsi="宋体" w:eastAsia="宋体" w:cs="宋体"/>
          <w:color w:val="000"/>
          <w:sz w:val="28"/>
          <w:szCs w:val="28"/>
        </w:rPr>
        <w:t xml:space="preserve">大地影院发展有限公司隶属于大地时代文化传播(北京)有限公司，负责大地数字影院的选址、规划、建造过程。建造完成后，最初是加入中影南方电影新干线，从2024年起，大地数字院线单独运营，成为全国第34家全国性院线。所有大地数字影院委托广东大地数字院线管理经营，两家公司同属大地时代文化传播公司。大地影院全部为数字影院，并且全部为自主产权影院。自2024年9月，佛山南海第一家数字影院开业，截至2024年底，正常运营的影院一共21家。2024</w:t>
      </w:r>
    </w:p>
    <w:p>
      <w:pPr>
        <w:ind w:left="0" w:right="0" w:firstLine="560"/>
        <w:spacing w:before="450" w:after="450" w:line="312" w:lineRule="auto"/>
      </w:pPr>
      <w:r>
        <w:rPr>
          <w:rFonts w:ascii="宋体" w:hAnsi="宋体" w:eastAsia="宋体" w:cs="宋体"/>
          <w:color w:val="000"/>
          <w:sz w:val="28"/>
          <w:szCs w:val="28"/>
        </w:rPr>
        <w:t xml:space="preserve">年，所有营业影院累计票房6174.66万元，观影人次294.31万人次，平均票价20.98元。大地在影院投资特点方面，发展建设过程标准化、规范化；影院布局上以珠三角地县级市、小城镇作为影院发展重点，并逐步向其他区域扩展；影院收入上，市辖区成熟商圈影院收入最高，建于购物中心内的新影院高于改造的单体旧影院；并且单座产出量与票房排名基本对位，个别优质影院具备与大院线优质影院抗衡能力</w:t>
      </w:r>
    </w:p>
    <w:p>
      <w:pPr>
        <w:ind w:left="0" w:right="0" w:firstLine="560"/>
        <w:spacing w:before="450" w:after="450" w:line="312" w:lineRule="auto"/>
      </w:pPr>
      <w:r>
        <w:rPr>
          <w:rFonts w:ascii="宋体" w:hAnsi="宋体" w:eastAsia="宋体" w:cs="宋体"/>
          <w:color w:val="000"/>
          <w:sz w:val="28"/>
          <w:szCs w:val="28"/>
        </w:rPr>
        <w:t xml:space="preserve">西安电影长安院线(以下简称长安院线)成立于2024年5月，隶属西安市文化局。从成立至今，院线旗下影院数量不断萎缩，截至2024年8月份，长安院线在西安市内的影院正常营业的只有西北影城、阿房宫电影院、钟楼电影院、和平电影院及边家村工人娱乐部五家，此间没有建设新影院项目。长安院线几家影院的这种生存处境也是国内相当一批老式电影院的真实写照。</w:t>
      </w:r>
    </w:p>
    <w:p>
      <w:pPr>
        <w:ind w:left="0" w:right="0" w:firstLine="560"/>
        <w:spacing w:before="450" w:after="450" w:line="312" w:lineRule="auto"/>
      </w:pPr>
      <w:r>
        <w:rPr>
          <w:rFonts w:ascii="宋体" w:hAnsi="宋体" w:eastAsia="宋体" w:cs="宋体"/>
          <w:color w:val="000"/>
          <w:sz w:val="28"/>
          <w:szCs w:val="28"/>
        </w:rPr>
        <w:t xml:space="preserve">长安院线面临的生存困境不断加大，通过对影院进行改造，完成其功能与现代多厅影院的接轨，进而重树在西安电影市场的地位是长安院线实现突破的一种有效措施，但是长安院线旗下影院在2024年至今并没有进行过任何影院改造，也没有异地重建影院项目启动。究其原因，主要有下面几点：缺乏启动资金；牵扯层面广；改造旧影院成本过高；其他棘手问题，在此，不妨引入另外一家老影院的改造经验加以借鉴。福建省人民剧场建把重建后主业定位为以电影为主、以时尚一族为主要客户群体的综合性多厅现代影城。经过一年多营销宣传，最后与福州移动公司达成合作协议，福州移动公司出资2200万元用于剧场重建项目，并在施工期间额外补偿员工180万元以获得地面一层1000多平米的商场及广场的命名权，以及地下室9个停车位20年使用权。合作使剧场建筑面积增加5100平米，固定资产价值提高到8000多万元。在此基础上，2024年8月，双方再次合作，利用5个影厅的冠名权、休息区300多平米的20年使用权，借此融资1000万元，完成影城装修及设备投入。影院目前经营状况良好，2024年票房排名位居全国影院第103名。</w:t>
      </w:r>
    </w:p>
    <w:p>
      <w:pPr>
        <w:ind w:left="0" w:right="0" w:firstLine="560"/>
        <w:spacing w:before="450" w:after="450" w:line="312" w:lineRule="auto"/>
      </w:pPr>
      <w:r>
        <w:rPr>
          <w:rFonts w:ascii="宋体" w:hAnsi="宋体" w:eastAsia="宋体" w:cs="宋体"/>
          <w:color w:val="000"/>
          <w:sz w:val="28"/>
          <w:szCs w:val="28"/>
        </w:rPr>
        <w:t xml:space="preserve">影院投资幅度的加快得益于国家相关政策的大力支持。涉及国有、民营投资主体的政策：《电影管理条例》、《电影制片发行放映经营资格准入暂行规定》、《国务院关于非公有资本进入文化产业的若干决定》；涉及港澳及外资主体的政策：《外商投资电影院暂行规定》、《〈外商投资电影院暂行规定〉的补充规定》、《〈外商投资电影院暂行规定〉补充规定二》、《关于文化领域引进外资的若干意见》；其他政策：《国家电影专项资金资助城市影院改造办法》、《北京市文化局支持新建改造多厅影院资金补助办法(试行)》等。</w:t>
      </w:r>
    </w:p>
    <w:p>
      <w:pPr>
        <w:ind w:left="0" w:right="0" w:firstLine="560"/>
        <w:spacing w:before="450" w:after="450" w:line="312" w:lineRule="auto"/>
      </w:pPr>
      <w:r>
        <w:rPr>
          <w:rFonts w:ascii="宋体" w:hAnsi="宋体" w:eastAsia="宋体" w:cs="宋体"/>
          <w:color w:val="000"/>
          <w:sz w:val="28"/>
          <w:szCs w:val="28"/>
        </w:rPr>
        <w:t xml:space="preserve">影院投资建设目前几乎都是建造在Mall里面的，本报告根据业内惯用标准，把商业地产完成影院土建、隔墙起坡、消防设计等基础性建造后，影院投资方进行二次装修，即根据自身影院设计风格、空间布局二次建设作为开始的标志，一直到影院建设完成，这中间产生的费用即为影院的投资成本。商业地产商先期开发所投入的土地出让金、建造成本等费用不作为影院投资成本出现。这样，就有利于厘清房地产商全资建造影院时的成本界定问题。根据资金来源以及投资主体资本属性不同，目前投资影院的资金主要包括：电影相关行业的资金：国有资金、民营资金、香港资金、海外资金；政府资金；房地产等行业资金；金融资本。总之，以上各种属性的资金共同推动了影院投资金额的大幅高涨，而在资金注入上除了自己全资投建影院项目以外，另外一个突出特点就是，“联合投资、共担风险、优势互补”成为投资主体在影院建设过程中的一个热点。以有限的电影行业资金拉动整个社会资本对影院投资领域的关注将是一种比较务实的做法。影院项目投资模式可以简单划为以下几类：影院投资主体租赁商业地产模式；商业地产商将影院投资方纳入业务板块模式；商业地产开发商入股影院投资主体模式；商业地产商负责影院投资建设，委托院线管理或输入院线品牌模式；政府负责影院投资建设，委托院线管理或输入院线品牌模式；同时也可积极发挥影院项目服务咨询机构在影院发展建设中的作用。</w:t>
      </w:r>
    </w:p>
    <w:p>
      <w:pPr>
        <w:ind w:left="0" w:right="0" w:firstLine="560"/>
        <w:spacing w:before="450" w:after="450" w:line="312" w:lineRule="auto"/>
      </w:pPr>
      <w:r>
        <w:rPr>
          <w:rFonts w:ascii="宋体" w:hAnsi="宋体" w:eastAsia="宋体" w:cs="宋体"/>
          <w:color w:val="000"/>
          <w:sz w:val="28"/>
          <w:szCs w:val="28"/>
        </w:rPr>
        <w:t xml:space="preserve">对影院投资建设而言，接下来一个工作是规划与选址工作。而如果放到对整个中国电影产业中影院项目发展的高度，这种规划与选址则是影院发展的布局问题，亦即，在全国范围内究竟有哪些地域、哪些省份、哪些城市是影院项目的投入产出比比较高的地方，这对影院项目投资建设而言是首先要解决的问题。基于这种考虑，我们以2024年全国城市主流影院的票房排名作为展开论述的依据，综合考虑GDP、人口、人均可支配收入、消费性支出、消费习惯等指数，对这一论题进行梳理。而且，为了研究的科学性和全面性，我们将影院排名的范围扩大至全国前205名，最后一名的广东南海嘉州广场影院的票房为519万元。以此作为数据采样的起点，有助于我们去科学发现影院发展的一般规律。根据这一指数，参照上面提到的各种参考指数，我们将按照从宏观到微观，从全国到地区到省份到城市的流程对我国影院投资建设的布局问题进行阐述，现有影院的地区布局、省份布局、城市群布局、城市布局不仅意味着现有的影院分布结构，而且，也意味着将来影院投资的主要目的地。在本部分要完成的不仅是对现有影院布局的梳理，而且也是对未来影院投资建设主要地域的一种研判。根据国家统计局对我国行政区域的划分标准，全国分为东部地区、中部地区、西部地区、东北地区四大板块。影院消费是一种建立在GDP数据及人均可支配收入基础上的城市当中的服务性消费方式，所以，与GDP、人均可支配收入的排序对应，对东部地区大中城市、乃至县级市和少数发达乡镇的挖掘细致程度将会高于其他地区的速度，中西部地区、东北地区的影院投资发展则主要体现在一些大型城市以及部分中等经济较为发达的城市身上。除此以外，不同区域的气候差异与消费习惯差异也是影响影院投资建设的重要因素。此外，这种差异性同样体现在不同地区消费习惯方面。从省份布局方面看，我国目前优质影院主要集中在广东、北京、上海、浙江、江苏、四川五个省市，其中广东省优质影院的城市数与影院比后八名的总数还多，该省的广州、深圳两市与北京、上海同为国内票房产出最高的城市，广东省进入这一排行的9个城市数量在全省地级以上城市中占到43%。这些省份将是影院投资资金的主要流向地。在国家“十一五”总体发展规划中，提出要把城市群作为推进城镇化的主体形态。根据当下我国城市经济发展实际，主要城市群包括在上世纪90年代就已经发展起来的已形成城市群发展格局的京津冀、长三角、珠三角三个区域。除此以外，山东半岛、辽中南、中原、长江中游、海峡西岸、川渝、关中也是目前发展比较成熟的城市群。为了更直观地分析这十大城市群与我国主要优质影院城市布局之间的对应性强弱，我们在图中把票房前205名的58个城市的分布与十大城市群的领域作了阴影覆盖处理，发现我国优质影院的城市布局主要集中在这十大城市群当中。</w:t>
      </w:r>
    </w:p>
    <w:p>
      <w:pPr>
        <w:ind w:left="0" w:right="0" w:firstLine="560"/>
        <w:spacing w:before="450" w:after="450" w:line="312" w:lineRule="auto"/>
      </w:pPr>
      <w:r>
        <w:rPr>
          <w:rFonts w:ascii="宋体" w:hAnsi="宋体" w:eastAsia="宋体" w:cs="宋体"/>
          <w:color w:val="000"/>
          <w:sz w:val="28"/>
          <w:szCs w:val="28"/>
        </w:rPr>
        <w:t xml:space="preserve">从新建影院的选址角度看，与美国影院发展中出现的郊区化趋势不同，我国几乎所有新建影院都是在城市中的商圈里面，作为购物中心(Mall)的一个商业业态存在。而一个城市中商圈的布局、规模、定位、特色以及相应的Mall的布局、特色、结构又相当程度上影响着影院可以发展的数量、档次、空间布局，并最终通过观影人次、票房收入这些数据体现出来。伴随着商业网点建设速度的加快，各个城市综合式购物中心也在不断兴起。GDP水平一般的城市一般都有的这样一个购物中心。所以，“影院＋Mall”捆绑式发展的模式是当下投资影院项目中最为常见的一种组合方式。也是最值得推广的一种组合方式。</w:t>
      </w:r>
    </w:p>
    <w:p>
      <w:pPr>
        <w:ind w:left="0" w:right="0" w:firstLine="560"/>
        <w:spacing w:before="450" w:after="450" w:line="312" w:lineRule="auto"/>
      </w:pPr>
      <w:r>
        <w:rPr>
          <w:rFonts w:ascii="宋体" w:hAnsi="宋体" w:eastAsia="宋体" w:cs="宋体"/>
          <w:color w:val="000"/>
          <w:sz w:val="28"/>
          <w:szCs w:val="28"/>
        </w:rPr>
        <w:t xml:space="preserve">影院建设标准问题受到两方面因素影响：第一，从决定影院标准的宏观指数来看，是一个地区、省份、城市群、城市、商圈的经济发展情况、人口数量、可支配收入、居民消费水平及文化消费水平、商圈特点、其他影院分布、发展潜力等，这些因素对一个影院装修档次与建设标准有重要影响。第二，影院投资主体的影院定位。综合GDP、区域、省份、商圈分布等各种因素，放到全国来分析，一个现代多厅影院的平均投资额约为单座1.2万—1.5万元左右。影院建设成本、标准定位与城市发展水平基本成正比，而且，影院投资标准涉及因素众多，投资时需要通盘综合考虑。作为一项投资活动，必然要求投入产出，而回收周期、利润率这些问题都是影院投资方在项目规划选址阶段就需要结合项目具体特点作出预测。投资影院是一项“投入资金大、回收周期长、运营风险小”的项目。“投入资金大”是指以单座成本计算，约在8000元到2万元乃至3万元不等，折算座位数后将是一个三四百万到两三千万的投资规模。“回收周期长”是指影院投资资金回笼主要依赖于票房渠道，其他渠道的赢利潜力尚未得到有效开拓，一般回收周期在三年到八年之间，比较普遍的回收周期为五六年左右。“运营风险小”是指影院在选址成功后，不像其他许多行业一样，可能受制于多方面的因素制约而出现较高的运营压力和经营风险，影院经济则是依靠现金流来支撑收益，相对运营风险比较低。</w:t>
      </w:r>
    </w:p>
    <w:p>
      <w:pPr>
        <w:ind w:left="0" w:right="0" w:firstLine="560"/>
        <w:spacing w:before="450" w:after="450" w:line="312" w:lineRule="auto"/>
      </w:pPr>
      <w:r>
        <w:rPr>
          <w:rFonts w:ascii="宋体" w:hAnsi="宋体" w:eastAsia="宋体" w:cs="宋体"/>
          <w:color w:val="000"/>
          <w:sz w:val="28"/>
          <w:szCs w:val="28"/>
        </w:rPr>
        <w:t xml:space="preserve">以中影集团、万达院线、上影集团、金逸影视等为第一方阵，珠影集团、四川太平洋、大地等为第二方阵的影院投资主体格局将会继续在全国范围内跑马圈地，开拓影院项目。“Mall＋影院”这一发展模式已为广大业内投资主体所认识。注重对地产信息的挖掘，借助于商业地产行业组织、行业年会等平台推广自己，以及根据自身实力逐渐与不同规模的地产开发商建立战略合作关系将逐渐成为一种普遍性的发展共识。由此而来，对影院项目的挖掘、竞争将在相当大程度上体现为对国内商业地产商的挖掘、竞争。而以房地产为代表的其他行业投资商也将可能以单独或联合出资、品牌输出、托管经营等方式投资兴建影院项目，多元化的资金、多元化的投资主体、多元化的投资模式将为影院发展带来巨大活力，而且，在影院的快速发展下，现有院线格局将可能有相应调整，院线整体发展水平也将会逐步提高，培养社会资本对影院投资项目的热情应该被高度重视。</w:t>
      </w:r>
    </w:p>
    <w:p>
      <w:pPr>
        <w:ind w:left="0" w:right="0" w:firstLine="560"/>
        <w:spacing w:before="450" w:after="450" w:line="312" w:lineRule="auto"/>
      </w:pPr>
      <w:r>
        <w:rPr>
          <w:rFonts w:ascii="宋体" w:hAnsi="宋体" w:eastAsia="宋体" w:cs="宋体"/>
          <w:color w:val="000"/>
          <w:sz w:val="28"/>
          <w:szCs w:val="28"/>
        </w:rPr>
        <w:t xml:space="preserve">北京、上海、广州、深圳，成都、武汉、杭州、重庆、大连等主要票房贡献城市的都市型商圈、区域型商圈乃至个别社区型商圈仍将是投资影院的主要区域；所有副省级城市与绝大多数省会城市的都市型商圈及区域型商圈也将是影院</w:t>
      </w:r>
    </w:p>
    <w:p>
      <w:pPr>
        <w:ind w:left="0" w:right="0" w:firstLine="560"/>
        <w:spacing w:before="450" w:after="450" w:line="312" w:lineRule="auto"/>
      </w:pPr>
      <w:r>
        <w:rPr>
          <w:rFonts w:ascii="宋体" w:hAnsi="宋体" w:eastAsia="宋体" w:cs="宋体"/>
          <w:color w:val="000"/>
          <w:sz w:val="28"/>
          <w:szCs w:val="28"/>
        </w:rPr>
        <w:t xml:space="preserve">投资的重要区域；发达地区、省份以及十大城市群里的地级市的区域型商圈是影院投资关注的另一区域；少数发达地区的县城乃至乡镇等小城镇的中心商圈也是投资建设影院项目的一个方向。</w:t>
      </w:r>
    </w:p>
    <w:p>
      <w:pPr>
        <w:ind w:left="0" w:right="0" w:firstLine="560"/>
        <w:spacing w:before="450" w:after="450" w:line="312" w:lineRule="auto"/>
      </w:pPr>
      <w:r>
        <w:rPr>
          <w:rFonts w:ascii="宋体" w:hAnsi="宋体" w:eastAsia="宋体" w:cs="宋体"/>
          <w:color w:val="000"/>
          <w:sz w:val="28"/>
          <w:szCs w:val="28"/>
        </w:rPr>
        <w:t xml:space="preserve">挑战方面，选址成功与否是影院投资发展的症结；营造良性竞争环境是一个重要课题；老影院现代化改造任重道远；影院的票房攀升受制于国产电影制作水平的提高；科学评估经济危机带来的正反两方面的影响</w:t>
      </w:r>
    </w:p>
    <w:p>
      <w:pPr>
        <w:ind w:left="0" w:right="0" w:firstLine="560"/>
        <w:spacing w:before="450" w:after="450" w:line="312" w:lineRule="auto"/>
      </w:pPr>
      <w:r>
        <w:rPr>
          <w:rFonts w:ascii="宋体" w:hAnsi="宋体" w:eastAsia="宋体" w:cs="宋体"/>
          <w:color w:val="000"/>
          <w:sz w:val="28"/>
          <w:szCs w:val="28"/>
        </w:rPr>
        <w:t xml:space="preserve">在将来几年直至十余年的时间内，一个涵盖几乎所有大型城市、副省级城市、沿海城市、省会城市的各都市型、区域型商圈，涵盖主要地级市、涵盖部分发达县城、少数发达乡镇的区域型商圈，与多功能超级购物中心捆绑发展的不同装修标准、影厅规模、票价定位的影院布局体系将最终建立。伴随着这一在终端放映平台的扩展，制片环节国产影片能见度较低问题，影院片源雷同、放映同质化现象以及由此带来的影院尚不能做到特色经营的问题，票价偏高问题都会得到有效解决。从这一角度看，影院建设是涉及电影产业良性、健康发展的战略性全局问题，关乎一个完整的产业价值链的建构，而且也是目前整个产业链条中发展最为良性的环节之一。在终端影院环节的推动下，中国电影市场总的盘子也将会进一步做大。曾有业内人士预计，在将来三到五年时间，中国电影票房总量将有望达到100亿元乃至更多。伴随着终端市场的不断扩大，以及整个产业链条的日趋良性，这一预测离产业发展实际并不遥远。</w:t>
      </w:r>
    </w:p>
    <w:p>
      <w:pPr>
        <w:ind w:left="0" w:right="0" w:firstLine="560"/>
        <w:spacing w:before="450" w:after="450" w:line="312" w:lineRule="auto"/>
      </w:pPr>
      <w:r>
        <w:rPr>
          <w:rFonts w:ascii="黑体" w:hAnsi="黑体" w:eastAsia="黑体" w:cs="黑体"/>
          <w:color w:val="000000"/>
          <w:sz w:val="36"/>
          <w:szCs w:val="36"/>
          <w:b w:val="1"/>
          <w:bCs w:val="1"/>
        </w:rPr>
        <w:t xml:space="preserve">第三篇：中国茶产业市场研究报告[推荐]</w:t>
      </w:r>
    </w:p>
    <w:p>
      <w:pPr>
        <w:ind w:left="0" w:right="0" w:firstLine="560"/>
        <w:spacing w:before="450" w:after="450" w:line="312" w:lineRule="auto"/>
      </w:pPr>
      <w:r>
        <w:rPr>
          <w:rFonts w:ascii="宋体" w:hAnsi="宋体" w:eastAsia="宋体" w:cs="宋体"/>
          <w:color w:val="000"/>
          <w:sz w:val="28"/>
          <w:szCs w:val="28"/>
        </w:rPr>
        <w:t xml:space="preserve">中国茶产业市场研究报告</w:t>
      </w:r>
    </w:p>
    <w:p>
      <w:pPr>
        <w:ind w:left="0" w:right="0" w:firstLine="560"/>
        <w:spacing w:before="450" w:after="450" w:line="312" w:lineRule="auto"/>
      </w:pPr>
      <w:r>
        <w:rPr>
          <w:rFonts w:ascii="宋体" w:hAnsi="宋体" w:eastAsia="宋体" w:cs="宋体"/>
          <w:color w:val="000"/>
          <w:sz w:val="28"/>
          <w:szCs w:val="28"/>
        </w:rPr>
        <w:t xml:space="preserve">2024年07月27日 08:08来源：中国食品产业网</w:t>
      </w:r>
    </w:p>
    <w:p>
      <w:pPr>
        <w:ind w:left="0" w:right="0" w:firstLine="560"/>
        <w:spacing w:before="450" w:after="450" w:line="312" w:lineRule="auto"/>
      </w:pPr>
      <w:r>
        <w:rPr>
          <w:rFonts w:ascii="宋体" w:hAnsi="宋体" w:eastAsia="宋体" w:cs="宋体"/>
          <w:color w:val="000"/>
          <w:sz w:val="28"/>
          <w:szCs w:val="28"/>
        </w:rPr>
        <w:t xml:space="preserve">当前，在茶文化热、有机茶热、保健茶热、名优茶兴起等多重因素下，茶叶的传统区域性消费习惯正在走向分解，取而代之的是更为现代的、多元化的茶叶消费趋势。自去年以来，福建乌龙茶、云南马帮普洱茶先后千里进京献茶，均引起了较大的影响。这表明，中国茶业正面临着从传统走向现代的发展历程.从传统走向现代</w:t>
      </w:r>
    </w:p>
    <w:p>
      <w:pPr>
        <w:ind w:left="0" w:right="0" w:firstLine="560"/>
        <w:spacing w:before="450" w:after="450" w:line="312" w:lineRule="auto"/>
      </w:pPr>
      <w:r>
        <w:rPr>
          <w:rFonts w:ascii="宋体" w:hAnsi="宋体" w:eastAsia="宋体" w:cs="宋体"/>
          <w:color w:val="000"/>
          <w:sz w:val="28"/>
          <w:szCs w:val="28"/>
        </w:rPr>
        <w:t xml:space="preserve">中国茶业要加大名茶转化为名牌的工作力度，关键是增强知识产权意识和品牌意识，尽快形成中国茶业的名茶、名乡、名牌完整的品牌系列。去年，浙江省农业厅在北京宣武区的马连道茶城向首都消费者推介浙江名优绿茶。在这次集体推介中，西湖龙井、安吉白茶、松阳银猴等浙江省十大名茶全都在内，羊岩勾青、长兴紫笋茶等浙江众多名优绿茶也都一起前往。为了顺利落实此事，3月中旬，浙江省农业厅还特别邀请了北京市宣武区区长到杭州，商谈浙江茶叶进京事宜。自去年以来，福建乌龙茶、云南马帮普洱茶先后千里进京献茶，均引起了较大的影响。种种迹象表明，中国茶业正面临着从传统走向现代的一个新的发展阶段。</w:t>
      </w:r>
    </w:p>
    <w:p>
      <w:pPr>
        <w:ind w:left="0" w:right="0" w:firstLine="560"/>
        <w:spacing w:before="450" w:after="450" w:line="312" w:lineRule="auto"/>
      </w:pPr>
      <w:r>
        <w:rPr>
          <w:rFonts w:ascii="宋体" w:hAnsi="宋体" w:eastAsia="宋体" w:cs="宋体"/>
          <w:color w:val="000"/>
          <w:sz w:val="28"/>
          <w:szCs w:val="28"/>
        </w:rPr>
        <w:t xml:space="preserve">从“单一”走向“多元”</w:t>
      </w:r>
    </w:p>
    <w:p>
      <w:pPr>
        <w:ind w:left="0" w:right="0" w:firstLine="560"/>
        <w:spacing w:before="450" w:after="450" w:line="312" w:lineRule="auto"/>
      </w:pPr>
      <w:r>
        <w:rPr>
          <w:rFonts w:ascii="宋体" w:hAnsi="宋体" w:eastAsia="宋体" w:cs="宋体"/>
          <w:color w:val="000"/>
          <w:sz w:val="28"/>
          <w:szCs w:val="28"/>
        </w:rPr>
        <w:t xml:space="preserve">通过对北京、上海、广州、成都等大中城市的调查发现，一个显著的变化是，在茶文化热、有机茶热、保健茶热、名优茶兴起等多重因素下，茶叶的传统区域性消费习惯正在走向分解，取而代之的是更为现代的、多元化的茶叶消费趋势。</w:t>
      </w:r>
    </w:p>
    <w:p>
      <w:pPr>
        <w:ind w:left="0" w:right="0" w:firstLine="560"/>
        <w:spacing w:before="450" w:after="450" w:line="312" w:lineRule="auto"/>
      </w:pPr>
      <w:r>
        <w:rPr>
          <w:rFonts w:ascii="宋体" w:hAnsi="宋体" w:eastAsia="宋体" w:cs="宋体"/>
          <w:color w:val="000"/>
          <w:sz w:val="28"/>
          <w:szCs w:val="28"/>
        </w:rPr>
        <w:t xml:space="preserve">以北方地区为例，在以北京为中心的北方茶市，以往一提起茶，大伙首先想到的就是花茶。事实上，在很长一段时期内，花茶的消费一直占据着北方茶叶消费份额的90%以上。而现在，这个比重已下降到不足60%，绿茶、乌龙茶、普洱茶等迅速成为北方地区的消费新宠，增长势头迅猛。尤其是绿茶，近几年的增长速度一直超过20%。</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据统计，在20年前，国内名优茶的市场总容量不过万吨，而现在，名优茶的市场销量已超过20万吨。业内人士指出，包括龙井、武夷岩茶、安溪铁观音、洞庭碧螺春、黄山毛峰等在内，在2024年前后通过国家原产地保护的名优茶，因每年产量有限，在未来几年内，将出现供不应求的局面。</w:t>
      </w:r>
    </w:p>
    <w:p>
      <w:pPr>
        <w:ind w:left="0" w:right="0" w:firstLine="560"/>
        <w:spacing w:before="450" w:after="450" w:line="312" w:lineRule="auto"/>
      </w:pPr>
      <w:r>
        <w:rPr>
          <w:rFonts w:ascii="宋体" w:hAnsi="宋体" w:eastAsia="宋体" w:cs="宋体"/>
          <w:color w:val="000"/>
          <w:sz w:val="28"/>
          <w:szCs w:val="28"/>
        </w:rPr>
        <w:t xml:space="preserve">有机茶热成为近几年茶消费的一个热点。近些年来，有机茶成为大众茶消费中的新宠。最先打出“有机”概念的“更香茶叶”成为该领域的一道风景。据悉，“更香茶叶”目前销售收入额已超亿元，在北京及周边地区拥有近50家连锁店。在日前揭晓的2024中国最具影响力品牌中，更香有机茶与卡夫食品、蒙牛、茅台酒、EMS等九大国内外知名品牌一起当选。</w:t>
      </w:r>
    </w:p>
    <w:p>
      <w:pPr>
        <w:ind w:left="0" w:right="0" w:firstLine="560"/>
        <w:spacing w:before="450" w:after="450" w:line="312" w:lineRule="auto"/>
      </w:pPr>
      <w:r>
        <w:rPr>
          <w:rFonts w:ascii="宋体" w:hAnsi="宋体" w:eastAsia="宋体" w:cs="宋体"/>
          <w:color w:val="000"/>
          <w:sz w:val="28"/>
          <w:szCs w:val="28"/>
        </w:rPr>
        <w:t xml:space="preserve">另外，功能性保健茶也成为茶消费的新趋势。在北京的几家超市和茶叶连锁店，各种花样的保健茶都占据显赫的位置。销售人员介绍，青睐这些保健茶的大多为时尚女性和中老年顾客，主要目的很明确，要么美容润颜，要么强身健体，销售势头很不错。专家指出，新兴的保健茶在保持传统茶香的基础上，还根据不同的消费需求，加入了诸如玫瑰、金银花、决明子等保健中药材，满足了相当一部分消费群体的要求，具有较高的附加值。</w:t>
      </w:r>
    </w:p>
    <w:p>
      <w:pPr>
        <w:ind w:left="0" w:right="0" w:firstLine="560"/>
        <w:spacing w:before="450" w:after="450" w:line="312" w:lineRule="auto"/>
      </w:pPr>
      <w:r>
        <w:rPr>
          <w:rFonts w:ascii="宋体" w:hAnsi="宋体" w:eastAsia="宋体" w:cs="宋体"/>
          <w:color w:val="000"/>
          <w:sz w:val="28"/>
          <w:szCs w:val="28"/>
        </w:rPr>
        <w:t xml:space="preserve">从“名茶”走向“名牌”</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据悉，在浙江省内较有影响的龙井茶确实为数不少，比如狮峰龙井、大佛龙井、龙冠龙井、卢正浩龙井等等，而其他各类牌号的龙井也有数十种之多。为了维护自身品牌，各家在营销上都颇下功夫。中国农业科学院茶叶研究所下属的杭州龙冠实业公司是“龙冠”西湖龙井的拥有方，公司总经理姜爱芹副研究员坦言：为了让消费者明白、放心地消费，“龙冠”的做法是在继续强化“龙冠”这一大品牌的基础上，同时推出注明原产地的系列品牌产品，如龙冠西湖龙井、龙冠钱塘龙井等，以满足消费者。</w:t>
      </w:r>
    </w:p>
    <w:p>
      <w:pPr>
        <w:ind w:left="0" w:right="0" w:firstLine="560"/>
        <w:spacing w:before="450" w:after="450" w:line="312" w:lineRule="auto"/>
      </w:pPr>
      <w:r>
        <w:rPr>
          <w:rFonts w:ascii="宋体" w:hAnsi="宋体" w:eastAsia="宋体" w:cs="宋体"/>
          <w:color w:val="000"/>
          <w:sz w:val="28"/>
          <w:szCs w:val="28"/>
        </w:rPr>
        <w:t xml:space="preserve">从“小国”走向“大国”</w:t>
      </w:r>
    </w:p>
    <w:p>
      <w:pPr>
        <w:ind w:left="0" w:right="0" w:firstLine="560"/>
        <w:spacing w:before="450" w:after="450" w:line="312" w:lineRule="auto"/>
      </w:pPr>
      <w:r>
        <w:rPr>
          <w:rFonts w:ascii="宋体" w:hAnsi="宋体" w:eastAsia="宋体" w:cs="宋体"/>
          <w:color w:val="000"/>
          <w:sz w:val="28"/>
          <w:szCs w:val="28"/>
        </w:rPr>
        <w:t xml:space="preserve">中国是茶叶的故乡，但现在还不是“饮茶大国”，还有很多国人不经常饮茶。尽管在过去的20年时间里，我国人均茶叶消费量增加了近3倍，但现在，我国人均年茶叶消费量仅为0.4千克，还不到世界人均0.5千克的消费水平。这也说明，我国的茶叶消费市场蕴涵着无限商机。这也是为什么我们把茶产业称为21世纪最有发展前途产业的原因之一.我国目前有净饮茶人口2.6亿，他们的年人均消费量为1.54千克，如果每人每天沏茶增至3杯，那么年人均消费量将达到3.28千克。国内饮茶人口每增加1%，消费量即可增加4万吨；如果饮茶人口达到50%的话，茶叶消费量将达到200万吨。抛开国际市场不算，光国内的茶叶消费也将形成一个潜力巨大的市场.从“饮料”走向“文化”</w:t>
      </w:r>
    </w:p>
    <w:p>
      <w:pPr>
        <w:ind w:left="0" w:right="0" w:firstLine="560"/>
        <w:spacing w:before="450" w:after="450" w:line="312" w:lineRule="auto"/>
      </w:pPr>
      <w:r>
        <w:rPr>
          <w:rFonts w:ascii="宋体" w:hAnsi="宋体" w:eastAsia="宋体" w:cs="宋体"/>
          <w:color w:val="000"/>
          <w:sz w:val="28"/>
          <w:szCs w:val="28"/>
        </w:rPr>
        <w:t xml:space="preserve">近些年，包括旭日升、娃哈哈、康师傅、统一、三得利等在内的知名品牌纷纷涉足茶饮料市场，可口可乐、雀巢等一批外资饮料巨头也先后进入茶饮行业。据悉，茶饮料市场正以每年10%以上的速度递增，以简捷、方便的特点吸引了一批消费者，同时也为我国中、低档茶叶找到了一条出路。不过，专家指出，茶饮料业还需要不断加以创新，提高自身的科技含量。</w:t>
      </w:r>
    </w:p>
    <w:p>
      <w:pPr>
        <w:ind w:left="0" w:right="0" w:firstLine="560"/>
        <w:spacing w:before="450" w:after="450" w:line="312" w:lineRule="auto"/>
      </w:pPr>
      <w:r>
        <w:rPr>
          <w:rFonts w:ascii="宋体" w:hAnsi="宋体" w:eastAsia="宋体" w:cs="宋体"/>
          <w:color w:val="000"/>
          <w:sz w:val="28"/>
          <w:szCs w:val="28"/>
        </w:rPr>
        <w:t xml:space="preserve">如今的茶叶早已走出了单纯农作物的范畴，已经形成一个横贯一、二、三产业的庞大产业链。茶叶景区旅游、茶文化交流以及各种以茶为主题的博览会、文化节等，都将成为未来茶业发展的新亮点。2024年北京奥运会的到来，中国的茶文化和茶礼仪必将得到广泛传播。</w:t>
      </w:r>
    </w:p>
    <w:p>
      <w:pPr>
        <w:ind w:left="0" w:right="0" w:firstLine="560"/>
        <w:spacing w:before="450" w:after="450" w:line="312" w:lineRule="auto"/>
      </w:pPr>
      <w:r>
        <w:rPr>
          <w:rFonts w:ascii="黑体" w:hAnsi="黑体" w:eastAsia="黑体" w:cs="黑体"/>
          <w:color w:val="000000"/>
          <w:sz w:val="36"/>
          <w:szCs w:val="36"/>
          <w:b w:val="1"/>
          <w:bCs w:val="1"/>
        </w:rPr>
        <w:t xml:space="preserve">第四篇：中国润滑油产业研究报告</w:t>
      </w:r>
    </w:p>
    <w:p>
      <w:pPr>
        <w:ind w:left="0" w:right="0" w:firstLine="560"/>
        <w:spacing w:before="450" w:after="450" w:line="312" w:lineRule="auto"/>
      </w:pPr>
      <w:r>
        <w:rPr>
          <w:rFonts w:ascii="宋体" w:hAnsi="宋体" w:eastAsia="宋体" w:cs="宋体"/>
          <w:color w:val="000"/>
          <w:sz w:val="28"/>
          <w:szCs w:val="28"/>
        </w:rPr>
        <w:t xml:space="preserve">中国润滑油产业研究报告</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中国润滑油产业作为中国石化行业四大产品之一，在相关行业的需求带动下，面临着前所未有的挑战和机遇。润滑油产业关系着国计民生的特殊性，使得它的何去何从成为众所瞩目的焦点。</w:t>
      </w:r>
    </w:p>
    <w:p>
      <w:pPr>
        <w:ind w:left="0" w:right="0" w:firstLine="560"/>
        <w:spacing w:before="450" w:after="450" w:line="312" w:lineRule="auto"/>
      </w:pPr>
      <w:r>
        <w:rPr>
          <w:rFonts w:ascii="宋体" w:hAnsi="宋体" w:eastAsia="宋体" w:cs="宋体"/>
          <w:color w:val="000"/>
          <w:sz w:val="28"/>
          <w:szCs w:val="28"/>
        </w:rPr>
        <w:t xml:space="preserve">本研究报告依据国家统计局、国家海关总署、国家经贸委、国际产业传媒、中国竞争情报网、中华全国商业信息中心、中国石化行业有关协会、国内及国外1000多种相关报刊杂志及专业网站的基础信息以及润滑油专业研究单位等公布和提供的大量资料，运用宏观、微观及产业经济学的相关原理，对中国润滑油产业的供给与需求、各子产业的发展状况、进出口形势、消费与市场、竞争与发展机会、产业整合状况、产业领先企业、WTO对产业的影响与对策、产业发展趋势等进行了独到的、深入详细的研究与分析，是润滑油生产、经营企业、研究机构等单位准确了解目前润滑油产业发展动态，把握企业定位和发展方向的重要决策依据之一。</w:t>
      </w:r>
    </w:p>
    <w:p>
      <w:pPr>
        <w:ind w:left="0" w:right="0" w:firstLine="560"/>
        <w:spacing w:before="450" w:after="450" w:line="312" w:lineRule="auto"/>
      </w:pPr>
      <w:r>
        <w:rPr>
          <w:rFonts w:ascii="宋体" w:hAnsi="宋体" w:eastAsia="宋体" w:cs="宋体"/>
          <w:color w:val="000"/>
          <w:sz w:val="28"/>
          <w:szCs w:val="28"/>
        </w:rPr>
        <w:t xml:space="preserve">前言„„„„„„„„„„„„„„„„„„„„„„„ⅰ</w:t>
      </w:r>
    </w:p>
    <w:p>
      <w:pPr>
        <w:ind w:left="0" w:right="0" w:firstLine="560"/>
        <w:spacing w:before="450" w:after="450" w:line="312" w:lineRule="auto"/>
      </w:pPr>
      <w:r>
        <w:rPr>
          <w:rFonts w:ascii="宋体" w:hAnsi="宋体" w:eastAsia="宋体" w:cs="宋体"/>
          <w:color w:val="000"/>
          <w:sz w:val="28"/>
          <w:szCs w:val="28"/>
        </w:rPr>
        <w:t xml:space="preserve">第一部分 润滑油基本定义与投资特性分析</w:t>
      </w:r>
    </w:p>
    <w:p>
      <w:pPr>
        <w:ind w:left="0" w:right="0" w:firstLine="560"/>
        <w:spacing w:before="450" w:after="450" w:line="312" w:lineRule="auto"/>
      </w:pPr>
      <w:r>
        <w:rPr>
          <w:rFonts w:ascii="宋体" w:hAnsi="宋体" w:eastAsia="宋体" w:cs="宋体"/>
          <w:color w:val="000"/>
          <w:sz w:val="28"/>
          <w:szCs w:val="28"/>
        </w:rPr>
        <w:t xml:space="preserve">第一章 基本定义与分类„„„„„„„„„„„1</w:t>
      </w:r>
    </w:p>
    <w:p>
      <w:pPr>
        <w:ind w:left="0" w:right="0" w:firstLine="560"/>
        <w:spacing w:before="450" w:after="450" w:line="312" w:lineRule="auto"/>
      </w:pPr>
      <w:r>
        <w:rPr>
          <w:rFonts w:ascii="宋体" w:hAnsi="宋体" w:eastAsia="宋体" w:cs="宋体"/>
          <w:color w:val="000"/>
          <w:sz w:val="28"/>
          <w:szCs w:val="28"/>
        </w:rPr>
        <w:t xml:space="preserve">第一节 基本定义</w:t>
      </w:r>
    </w:p>
    <w:p>
      <w:pPr>
        <w:ind w:left="0" w:right="0" w:firstLine="560"/>
        <w:spacing w:before="450" w:after="450" w:line="312" w:lineRule="auto"/>
      </w:pPr>
      <w:r>
        <w:rPr>
          <w:rFonts w:ascii="宋体" w:hAnsi="宋体" w:eastAsia="宋体" w:cs="宋体"/>
          <w:color w:val="000"/>
          <w:sz w:val="28"/>
          <w:szCs w:val="28"/>
        </w:rPr>
        <w:t xml:space="preserve">一、润滑油基本定义</w:t>
      </w:r>
    </w:p>
    <w:p>
      <w:pPr>
        <w:ind w:left="0" w:right="0" w:firstLine="560"/>
        <w:spacing w:before="450" w:after="450" w:line="312" w:lineRule="auto"/>
      </w:pPr>
      <w:r>
        <w:rPr>
          <w:rFonts w:ascii="宋体" w:hAnsi="宋体" w:eastAsia="宋体" w:cs="宋体"/>
          <w:color w:val="000"/>
          <w:sz w:val="28"/>
          <w:szCs w:val="28"/>
        </w:rPr>
        <w:t xml:space="preserve">二、润滑油在国民经济中的地位</w:t>
      </w:r>
    </w:p>
    <w:p>
      <w:pPr>
        <w:ind w:left="0" w:right="0" w:firstLine="560"/>
        <w:spacing w:before="450" w:after="450" w:line="312" w:lineRule="auto"/>
      </w:pPr>
      <w:r>
        <w:rPr>
          <w:rFonts w:ascii="宋体" w:hAnsi="宋体" w:eastAsia="宋体" w:cs="宋体"/>
          <w:color w:val="000"/>
          <w:sz w:val="28"/>
          <w:szCs w:val="28"/>
        </w:rPr>
        <w:t xml:space="preserve">第二节 分类</w:t>
      </w:r>
    </w:p>
    <w:p>
      <w:pPr>
        <w:ind w:left="0" w:right="0" w:firstLine="560"/>
        <w:spacing w:before="450" w:after="450" w:line="312" w:lineRule="auto"/>
      </w:pPr>
      <w:r>
        <w:rPr>
          <w:rFonts w:ascii="宋体" w:hAnsi="宋体" w:eastAsia="宋体" w:cs="宋体"/>
          <w:color w:val="000"/>
          <w:sz w:val="28"/>
          <w:szCs w:val="28"/>
        </w:rPr>
        <w:t xml:space="preserve">一、基本分类</w:t>
      </w:r>
    </w:p>
    <w:p>
      <w:pPr>
        <w:ind w:left="0" w:right="0" w:firstLine="560"/>
        <w:spacing w:before="450" w:after="450" w:line="312" w:lineRule="auto"/>
      </w:pPr>
      <w:r>
        <w:rPr>
          <w:rFonts w:ascii="宋体" w:hAnsi="宋体" w:eastAsia="宋体" w:cs="宋体"/>
          <w:color w:val="000"/>
          <w:sz w:val="28"/>
          <w:szCs w:val="28"/>
        </w:rPr>
        <w:t xml:space="preserve">二、润滑油基础油的分类</w:t>
      </w:r>
    </w:p>
    <w:p>
      <w:pPr>
        <w:ind w:left="0" w:right="0" w:firstLine="560"/>
        <w:spacing w:before="450" w:after="450" w:line="312" w:lineRule="auto"/>
      </w:pPr>
      <w:r>
        <w:rPr>
          <w:rFonts w:ascii="宋体" w:hAnsi="宋体" w:eastAsia="宋体" w:cs="宋体"/>
          <w:color w:val="000"/>
          <w:sz w:val="28"/>
          <w:szCs w:val="28"/>
        </w:rPr>
        <w:t xml:space="preserve">三、添加剂</w:t>
      </w:r>
    </w:p>
    <w:p>
      <w:pPr>
        <w:ind w:left="0" w:right="0" w:firstLine="560"/>
        <w:spacing w:before="450" w:after="450" w:line="312" w:lineRule="auto"/>
      </w:pPr>
      <w:r>
        <w:rPr>
          <w:rFonts w:ascii="宋体" w:hAnsi="宋体" w:eastAsia="宋体" w:cs="宋体"/>
          <w:color w:val="000"/>
          <w:sz w:val="28"/>
          <w:szCs w:val="28"/>
        </w:rPr>
        <w:t xml:space="preserve">四、内燃机油</w:t>
      </w:r>
    </w:p>
    <w:p>
      <w:pPr>
        <w:ind w:left="0" w:right="0" w:firstLine="560"/>
        <w:spacing w:before="450" w:after="450" w:line="312" w:lineRule="auto"/>
      </w:pPr>
      <w:r>
        <w:rPr>
          <w:rFonts w:ascii="宋体" w:hAnsi="宋体" w:eastAsia="宋体" w:cs="宋体"/>
          <w:color w:val="000"/>
          <w:sz w:val="28"/>
          <w:szCs w:val="28"/>
        </w:rPr>
        <w:t xml:space="preserve">五、齿轮油</w:t>
      </w:r>
    </w:p>
    <w:p>
      <w:pPr>
        <w:ind w:left="0" w:right="0" w:firstLine="560"/>
        <w:spacing w:before="450" w:after="450" w:line="312" w:lineRule="auto"/>
      </w:pPr>
      <w:r>
        <w:rPr>
          <w:rFonts w:ascii="宋体" w:hAnsi="宋体" w:eastAsia="宋体" w:cs="宋体"/>
          <w:color w:val="000"/>
          <w:sz w:val="28"/>
          <w:szCs w:val="28"/>
        </w:rPr>
        <w:t xml:space="preserve">六、液压油</w:t>
      </w:r>
    </w:p>
    <w:p>
      <w:pPr>
        <w:ind w:left="0" w:right="0" w:firstLine="560"/>
        <w:spacing w:before="450" w:after="450" w:line="312" w:lineRule="auto"/>
      </w:pPr>
      <w:r>
        <w:rPr>
          <w:rFonts w:ascii="宋体" w:hAnsi="宋体" w:eastAsia="宋体" w:cs="宋体"/>
          <w:color w:val="000"/>
          <w:sz w:val="28"/>
          <w:szCs w:val="28"/>
        </w:rPr>
        <w:t xml:space="preserve">七、全损耗系统用油</w:t>
      </w:r>
    </w:p>
    <w:p>
      <w:pPr>
        <w:ind w:left="0" w:right="0" w:firstLine="560"/>
        <w:spacing w:before="450" w:after="450" w:line="312" w:lineRule="auto"/>
      </w:pPr>
      <w:r>
        <w:rPr>
          <w:rFonts w:ascii="宋体" w:hAnsi="宋体" w:eastAsia="宋体" w:cs="宋体"/>
          <w:color w:val="000"/>
          <w:sz w:val="28"/>
          <w:szCs w:val="28"/>
        </w:rPr>
        <w:t xml:space="preserve">八、润滑脂</w:t>
      </w:r>
    </w:p>
    <w:p>
      <w:pPr>
        <w:ind w:left="0" w:right="0" w:firstLine="560"/>
        <w:spacing w:before="450" w:after="450" w:line="312" w:lineRule="auto"/>
      </w:pPr>
      <w:r>
        <w:rPr>
          <w:rFonts w:ascii="宋体" w:hAnsi="宋体" w:eastAsia="宋体" w:cs="宋体"/>
          <w:color w:val="000"/>
          <w:sz w:val="28"/>
          <w:szCs w:val="28"/>
        </w:rPr>
        <w:t xml:space="preserve">第二章 润滑油产业投资特性分析„„„„„„„13</w:t>
      </w:r>
    </w:p>
    <w:p>
      <w:pPr>
        <w:ind w:left="0" w:right="0" w:firstLine="560"/>
        <w:spacing w:before="450" w:after="450" w:line="312" w:lineRule="auto"/>
      </w:pPr>
      <w:r>
        <w:rPr>
          <w:rFonts w:ascii="宋体" w:hAnsi="宋体" w:eastAsia="宋体" w:cs="宋体"/>
          <w:color w:val="000"/>
          <w:sz w:val="28"/>
          <w:szCs w:val="28"/>
        </w:rPr>
        <w:t xml:space="preserve">第二部分 润滑油产业现状</w:t>
      </w:r>
    </w:p>
    <w:p>
      <w:pPr>
        <w:ind w:left="0" w:right="0" w:firstLine="560"/>
        <w:spacing w:before="450" w:after="450" w:line="312" w:lineRule="auto"/>
      </w:pPr>
      <w:r>
        <w:rPr>
          <w:rFonts w:ascii="宋体" w:hAnsi="宋体" w:eastAsia="宋体" w:cs="宋体"/>
          <w:color w:val="000"/>
          <w:sz w:val="28"/>
          <w:szCs w:val="28"/>
        </w:rPr>
        <w:t xml:space="preserve">第三章 国际润滑油产业现状分析„„„„„„„19</w:t>
      </w:r>
    </w:p>
    <w:p>
      <w:pPr>
        <w:ind w:left="0" w:right="0" w:firstLine="560"/>
        <w:spacing w:before="450" w:after="450" w:line="312" w:lineRule="auto"/>
      </w:pPr>
      <w:r>
        <w:rPr>
          <w:rFonts w:ascii="宋体" w:hAnsi="宋体" w:eastAsia="宋体" w:cs="宋体"/>
          <w:color w:val="000"/>
          <w:sz w:val="28"/>
          <w:szCs w:val="28"/>
        </w:rPr>
        <w:t xml:space="preserve">一、美国润滑油产业现状</w:t>
      </w:r>
    </w:p>
    <w:p>
      <w:pPr>
        <w:ind w:left="0" w:right="0" w:firstLine="560"/>
        <w:spacing w:before="450" w:after="450" w:line="312" w:lineRule="auto"/>
      </w:pPr>
      <w:r>
        <w:rPr>
          <w:rFonts w:ascii="宋体" w:hAnsi="宋体" w:eastAsia="宋体" w:cs="宋体"/>
          <w:color w:val="000"/>
          <w:sz w:val="28"/>
          <w:szCs w:val="28"/>
        </w:rPr>
        <w:t xml:space="preserve">二、欧洲润滑油产业现状</w:t>
      </w:r>
    </w:p>
    <w:p>
      <w:pPr>
        <w:ind w:left="0" w:right="0" w:firstLine="560"/>
        <w:spacing w:before="450" w:after="450" w:line="312" w:lineRule="auto"/>
      </w:pPr>
      <w:r>
        <w:rPr>
          <w:rFonts w:ascii="宋体" w:hAnsi="宋体" w:eastAsia="宋体" w:cs="宋体"/>
          <w:color w:val="000"/>
          <w:sz w:val="28"/>
          <w:szCs w:val="28"/>
        </w:rPr>
        <w:t xml:space="preserve">三、日本润滑油产业现状</w:t>
      </w:r>
    </w:p>
    <w:p>
      <w:pPr>
        <w:ind w:left="0" w:right="0" w:firstLine="560"/>
        <w:spacing w:before="450" w:after="450" w:line="312" w:lineRule="auto"/>
      </w:pPr>
      <w:r>
        <w:rPr>
          <w:rFonts w:ascii="宋体" w:hAnsi="宋体" w:eastAsia="宋体" w:cs="宋体"/>
          <w:color w:val="000"/>
          <w:sz w:val="28"/>
          <w:szCs w:val="28"/>
        </w:rPr>
        <w:t xml:space="preserve">四、亚太地区其它国家润滑油产业现状</w:t>
      </w:r>
    </w:p>
    <w:p>
      <w:pPr>
        <w:ind w:left="0" w:right="0" w:firstLine="560"/>
        <w:spacing w:before="450" w:after="450" w:line="312" w:lineRule="auto"/>
      </w:pPr>
      <w:r>
        <w:rPr>
          <w:rFonts w:ascii="宋体" w:hAnsi="宋体" w:eastAsia="宋体" w:cs="宋体"/>
          <w:color w:val="000"/>
          <w:sz w:val="28"/>
          <w:szCs w:val="28"/>
        </w:rPr>
        <w:t xml:space="preserve">第四章 中国润滑油产业现状分析„„„„„„„25</w:t>
      </w:r>
    </w:p>
    <w:p>
      <w:pPr>
        <w:ind w:left="0" w:right="0" w:firstLine="560"/>
        <w:spacing w:before="450" w:after="450" w:line="312" w:lineRule="auto"/>
      </w:pPr>
      <w:r>
        <w:rPr>
          <w:rFonts w:ascii="宋体" w:hAnsi="宋体" w:eastAsia="宋体" w:cs="宋体"/>
          <w:color w:val="000"/>
          <w:sz w:val="28"/>
          <w:szCs w:val="28"/>
        </w:rPr>
        <w:t xml:space="preserve">第一节 现阶段中国润滑油产业结构特征</w:t>
      </w:r>
    </w:p>
    <w:p>
      <w:pPr>
        <w:ind w:left="0" w:right="0" w:firstLine="560"/>
        <w:spacing w:before="450" w:after="450" w:line="312" w:lineRule="auto"/>
      </w:pPr>
      <w:r>
        <w:rPr>
          <w:rFonts w:ascii="宋体" w:hAnsi="宋体" w:eastAsia="宋体" w:cs="宋体"/>
          <w:color w:val="000"/>
          <w:sz w:val="28"/>
          <w:szCs w:val="28"/>
        </w:rPr>
        <w:t xml:space="preserve">第二节 产品结构由低档转向高档</w:t>
      </w:r>
    </w:p>
    <w:p>
      <w:pPr>
        <w:ind w:left="0" w:right="0" w:firstLine="560"/>
        <w:spacing w:before="450" w:after="450" w:line="312" w:lineRule="auto"/>
      </w:pPr>
      <w:r>
        <w:rPr>
          <w:rFonts w:ascii="宋体" w:hAnsi="宋体" w:eastAsia="宋体" w:cs="宋体"/>
          <w:color w:val="000"/>
          <w:sz w:val="28"/>
          <w:szCs w:val="28"/>
        </w:rPr>
        <w:t xml:space="preserve">第三节 中国润滑油产业供需现状</w:t>
      </w:r>
    </w:p>
    <w:p>
      <w:pPr>
        <w:ind w:left="0" w:right="0" w:firstLine="560"/>
        <w:spacing w:before="450" w:after="450" w:line="312" w:lineRule="auto"/>
      </w:pPr>
      <w:r>
        <w:rPr>
          <w:rFonts w:ascii="宋体" w:hAnsi="宋体" w:eastAsia="宋体" w:cs="宋体"/>
          <w:color w:val="000"/>
          <w:sz w:val="28"/>
          <w:szCs w:val="28"/>
        </w:rPr>
        <w:t xml:space="preserve">第四节 中国润滑油企业生产情况</w:t>
      </w:r>
    </w:p>
    <w:p>
      <w:pPr>
        <w:ind w:left="0" w:right="0" w:firstLine="560"/>
        <w:spacing w:before="450" w:after="450" w:line="312" w:lineRule="auto"/>
      </w:pPr>
      <w:r>
        <w:rPr>
          <w:rFonts w:ascii="宋体" w:hAnsi="宋体" w:eastAsia="宋体" w:cs="宋体"/>
          <w:color w:val="000"/>
          <w:sz w:val="28"/>
          <w:szCs w:val="28"/>
        </w:rPr>
        <w:t xml:space="preserve">第五节 中国润滑油进出口状况分析</w:t>
      </w:r>
    </w:p>
    <w:p>
      <w:pPr>
        <w:ind w:left="0" w:right="0" w:firstLine="560"/>
        <w:spacing w:before="450" w:after="450" w:line="312" w:lineRule="auto"/>
      </w:pPr>
      <w:r>
        <w:rPr>
          <w:rFonts w:ascii="宋体" w:hAnsi="宋体" w:eastAsia="宋体" w:cs="宋体"/>
          <w:color w:val="000"/>
          <w:sz w:val="28"/>
          <w:szCs w:val="28"/>
        </w:rPr>
        <w:t xml:space="preserve">一、中国润滑油近几年的进出口情况</w:t>
      </w:r>
    </w:p>
    <w:p>
      <w:pPr>
        <w:ind w:left="0" w:right="0" w:firstLine="560"/>
        <w:spacing w:before="450" w:after="450" w:line="312" w:lineRule="auto"/>
      </w:pPr>
      <w:r>
        <w:rPr>
          <w:rFonts w:ascii="宋体" w:hAnsi="宋体" w:eastAsia="宋体" w:cs="宋体"/>
          <w:color w:val="000"/>
          <w:sz w:val="28"/>
          <w:szCs w:val="28"/>
        </w:rPr>
        <w:t xml:space="preserve">二、主要进口品种</w:t>
      </w:r>
    </w:p>
    <w:p>
      <w:pPr>
        <w:ind w:left="0" w:right="0" w:firstLine="560"/>
        <w:spacing w:before="450" w:after="450" w:line="312" w:lineRule="auto"/>
      </w:pPr>
      <w:r>
        <w:rPr>
          <w:rFonts w:ascii="宋体" w:hAnsi="宋体" w:eastAsia="宋体" w:cs="宋体"/>
          <w:color w:val="000"/>
          <w:sz w:val="28"/>
          <w:szCs w:val="28"/>
        </w:rPr>
        <w:t xml:space="preserve">三、进出口情况按地区分布</w:t>
      </w:r>
    </w:p>
    <w:p>
      <w:pPr>
        <w:ind w:left="0" w:right="0" w:firstLine="560"/>
        <w:spacing w:before="450" w:after="450" w:line="312" w:lineRule="auto"/>
      </w:pPr>
      <w:r>
        <w:rPr>
          <w:rFonts w:ascii="宋体" w:hAnsi="宋体" w:eastAsia="宋体" w:cs="宋体"/>
          <w:color w:val="000"/>
          <w:sz w:val="28"/>
          <w:szCs w:val="28"/>
        </w:rPr>
        <w:t xml:space="preserve">第六节 中国工业设备用润滑油发展情况</w:t>
      </w:r>
    </w:p>
    <w:p>
      <w:pPr>
        <w:ind w:left="0" w:right="0" w:firstLine="560"/>
        <w:spacing w:before="450" w:after="450" w:line="312" w:lineRule="auto"/>
      </w:pPr>
      <w:r>
        <w:rPr>
          <w:rFonts w:ascii="宋体" w:hAnsi="宋体" w:eastAsia="宋体" w:cs="宋体"/>
          <w:color w:val="000"/>
          <w:sz w:val="28"/>
          <w:szCs w:val="28"/>
        </w:rPr>
        <w:t xml:space="preserve">第五章 主要子产业分析„„„„„„„„„„„37</w:t>
      </w:r>
    </w:p>
    <w:p>
      <w:pPr>
        <w:ind w:left="0" w:right="0" w:firstLine="560"/>
        <w:spacing w:before="450" w:after="450" w:line="312" w:lineRule="auto"/>
      </w:pPr>
      <w:r>
        <w:rPr>
          <w:rFonts w:ascii="宋体" w:hAnsi="宋体" w:eastAsia="宋体" w:cs="宋体"/>
          <w:color w:val="000"/>
          <w:sz w:val="28"/>
          <w:szCs w:val="28"/>
        </w:rPr>
        <w:t xml:space="preserve">第一节 中国内燃机油产业发展现状</w:t>
      </w:r>
    </w:p>
    <w:p>
      <w:pPr>
        <w:ind w:left="0" w:right="0" w:firstLine="560"/>
        <w:spacing w:before="450" w:after="450" w:line="312" w:lineRule="auto"/>
      </w:pPr>
      <w:r>
        <w:rPr>
          <w:rFonts w:ascii="宋体" w:hAnsi="宋体" w:eastAsia="宋体" w:cs="宋体"/>
          <w:color w:val="000"/>
          <w:sz w:val="28"/>
          <w:szCs w:val="28"/>
        </w:rPr>
        <w:t xml:space="preserve">一、国际风燃机油发展现状</w:t>
      </w:r>
    </w:p>
    <w:p>
      <w:pPr>
        <w:ind w:left="0" w:right="0" w:firstLine="560"/>
        <w:spacing w:before="450" w:after="450" w:line="312" w:lineRule="auto"/>
      </w:pPr>
      <w:r>
        <w:rPr>
          <w:rFonts w:ascii="宋体" w:hAnsi="宋体" w:eastAsia="宋体" w:cs="宋体"/>
          <w:color w:val="000"/>
          <w:sz w:val="28"/>
          <w:szCs w:val="28"/>
        </w:rPr>
        <w:t xml:space="preserve">二、中国内燃机油发展现状</w:t>
      </w:r>
    </w:p>
    <w:p>
      <w:pPr>
        <w:ind w:left="0" w:right="0" w:firstLine="560"/>
        <w:spacing w:before="450" w:after="450" w:line="312" w:lineRule="auto"/>
      </w:pPr>
      <w:r>
        <w:rPr>
          <w:rFonts w:ascii="宋体" w:hAnsi="宋体" w:eastAsia="宋体" w:cs="宋体"/>
          <w:color w:val="000"/>
          <w:sz w:val="28"/>
          <w:szCs w:val="28"/>
        </w:rPr>
        <w:t xml:space="preserve">三、润滑油生产技术对车用发动机润滑油发展影响</w:t>
      </w:r>
    </w:p>
    <w:p>
      <w:pPr>
        <w:ind w:left="0" w:right="0" w:firstLine="560"/>
        <w:spacing w:before="450" w:after="450" w:line="312" w:lineRule="auto"/>
      </w:pPr>
      <w:r>
        <w:rPr>
          <w:rFonts w:ascii="宋体" w:hAnsi="宋体" w:eastAsia="宋体" w:cs="宋体"/>
          <w:color w:val="000"/>
          <w:sz w:val="28"/>
          <w:szCs w:val="28"/>
        </w:rPr>
        <w:t xml:space="preserve">四、中国内燃机油供需现状及预测</w:t>
      </w:r>
    </w:p>
    <w:p>
      <w:pPr>
        <w:ind w:left="0" w:right="0" w:firstLine="560"/>
        <w:spacing w:before="450" w:after="450" w:line="312" w:lineRule="auto"/>
      </w:pPr>
      <w:r>
        <w:rPr>
          <w:rFonts w:ascii="宋体" w:hAnsi="宋体" w:eastAsia="宋体" w:cs="宋体"/>
          <w:color w:val="000"/>
          <w:sz w:val="28"/>
          <w:szCs w:val="28"/>
        </w:rPr>
        <w:t xml:space="preserve">五、中国内燃机油市场竞争状况</w:t>
      </w:r>
    </w:p>
    <w:p>
      <w:pPr>
        <w:ind w:left="0" w:right="0" w:firstLine="560"/>
        <w:spacing w:before="450" w:after="450" w:line="312" w:lineRule="auto"/>
      </w:pPr>
      <w:r>
        <w:rPr>
          <w:rFonts w:ascii="宋体" w:hAnsi="宋体" w:eastAsia="宋体" w:cs="宋体"/>
          <w:color w:val="000"/>
          <w:sz w:val="28"/>
          <w:szCs w:val="28"/>
        </w:rPr>
        <w:t xml:space="preserve">六、中国内燃机油发展趋势</w:t>
      </w:r>
    </w:p>
    <w:p>
      <w:pPr>
        <w:ind w:left="0" w:right="0" w:firstLine="560"/>
        <w:spacing w:before="450" w:after="450" w:line="312" w:lineRule="auto"/>
      </w:pPr>
      <w:r>
        <w:rPr>
          <w:rFonts w:ascii="宋体" w:hAnsi="宋体" w:eastAsia="宋体" w:cs="宋体"/>
          <w:color w:val="000"/>
          <w:sz w:val="28"/>
          <w:szCs w:val="28"/>
        </w:rPr>
        <w:t xml:space="preserve">第二节 齿轮油市场发展现状</w:t>
      </w:r>
    </w:p>
    <w:p>
      <w:pPr>
        <w:ind w:left="0" w:right="0" w:firstLine="560"/>
        <w:spacing w:before="450" w:after="450" w:line="312" w:lineRule="auto"/>
      </w:pPr>
      <w:r>
        <w:rPr>
          <w:rFonts w:ascii="宋体" w:hAnsi="宋体" w:eastAsia="宋体" w:cs="宋体"/>
          <w:color w:val="000"/>
          <w:sz w:val="28"/>
          <w:szCs w:val="28"/>
        </w:rPr>
        <w:t xml:space="preserve">一、齿轮油市场发展状况</w:t>
      </w:r>
    </w:p>
    <w:p>
      <w:pPr>
        <w:ind w:left="0" w:right="0" w:firstLine="560"/>
        <w:spacing w:before="450" w:after="450" w:line="312" w:lineRule="auto"/>
      </w:pPr>
      <w:r>
        <w:rPr>
          <w:rFonts w:ascii="宋体" w:hAnsi="宋体" w:eastAsia="宋体" w:cs="宋体"/>
          <w:color w:val="000"/>
          <w:sz w:val="28"/>
          <w:szCs w:val="28"/>
        </w:rPr>
        <w:t xml:space="preserve">二、中国齿轮油需求结构及预测</w:t>
      </w:r>
    </w:p>
    <w:p>
      <w:pPr>
        <w:ind w:left="0" w:right="0" w:firstLine="560"/>
        <w:spacing w:before="450" w:after="450" w:line="312" w:lineRule="auto"/>
      </w:pPr>
      <w:r>
        <w:rPr>
          <w:rFonts w:ascii="宋体" w:hAnsi="宋体" w:eastAsia="宋体" w:cs="宋体"/>
          <w:color w:val="000"/>
          <w:sz w:val="28"/>
          <w:szCs w:val="28"/>
        </w:rPr>
        <w:t xml:space="preserve">三、齿轮油研究现状与发展趋势</w:t>
      </w:r>
    </w:p>
    <w:p>
      <w:pPr>
        <w:ind w:left="0" w:right="0" w:firstLine="560"/>
        <w:spacing w:before="450" w:after="450" w:line="312" w:lineRule="auto"/>
      </w:pPr>
      <w:r>
        <w:rPr>
          <w:rFonts w:ascii="宋体" w:hAnsi="宋体" w:eastAsia="宋体" w:cs="宋体"/>
          <w:color w:val="000"/>
          <w:sz w:val="28"/>
          <w:szCs w:val="28"/>
        </w:rPr>
        <w:t xml:space="preserve">第三节 液压油市场发展状况</w:t>
      </w:r>
    </w:p>
    <w:p>
      <w:pPr>
        <w:ind w:left="0" w:right="0" w:firstLine="560"/>
        <w:spacing w:before="450" w:after="450" w:line="312" w:lineRule="auto"/>
      </w:pPr>
      <w:r>
        <w:rPr>
          <w:rFonts w:ascii="宋体" w:hAnsi="宋体" w:eastAsia="宋体" w:cs="宋体"/>
          <w:color w:val="000"/>
          <w:sz w:val="28"/>
          <w:szCs w:val="28"/>
        </w:rPr>
        <w:t xml:space="preserve">一、液压油市场发展状况</w:t>
      </w:r>
    </w:p>
    <w:p>
      <w:pPr>
        <w:ind w:left="0" w:right="0" w:firstLine="560"/>
        <w:spacing w:before="450" w:after="450" w:line="312" w:lineRule="auto"/>
      </w:pPr>
      <w:r>
        <w:rPr>
          <w:rFonts w:ascii="宋体" w:hAnsi="宋体" w:eastAsia="宋体" w:cs="宋体"/>
          <w:color w:val="000"/>
          <w:sz w:val="28"/>
          <w:szCs w:val="28"/>
        </w:rPr>
        <w:t xml:space="preserve">二、液压油研究现状与发展趋势</w:t>
      </w:r>
    </w:p>
    <w:p>
      <w:pPr>
        <w:ind w:left="0" w:right="0" w:firstLine="560"/>
        <w:spacing w:before="450" w:after="450" w:line="312" w:lineRule="auto"/>
      </w:pPr>
      <w:r>
        <w:rPr>
          <w:rFonts w:ascii="宋体" w:hAnsi="宋体" w:eastAsia="宋体" w:cs="宋体"/>
          <w:color w:val="000"/>
          <w:sz w:val="28"/>
          <w:szCs w:val="28"/>
        </w:rPr>
        <w:t xml:space="preserve">第四节 自动传动液(ATF)市场发展状况</w:t>
      </w:r>
    </w:p>
    <w:p>
      <w:pPr>
        <w:ind w:left="0" w:right="0" w:firstLine="560"/>
        <w:spacing w:before="450" w:after="450" w:line="312" w:lineRule="auto"/>
      </w:pPr>
      <w:r>
        <w:rPr>
          <w:rFonts w:ascii="宋体" w:hAnsi="宋体" w:eastAsia="宋体" w:cs="宋体"/>
          <w:color w:val="000"/>
          <w:sz w:val="28"/>
          <w:szCs w:val="28"/>
        </w:rPr>
        <w:t xml:space="preserve">一、中国自动传动液(ATF)市场发展状况</w:t>
      </w:r>
    </w:p>
    <w:p>
      <w:pPr>
        <w:ind w:left="0" w:right="0" w:firstLine="560"/>
        <w:spacing w:before="450" w:after="450" w:line="312" w:lineRule="auto"/>
      </w:pPr>
      <w:r>
        <w:rPr>
          <w:rFonts w:ascii="宋体" w:hAnsi="宋体" w:eastAsia="宋体" w:cs="宋体"/>
          <w:color w:val="000"/>
          <w:sz w:val="28"/>
          <w:szCs w:val="28"/>
        </w:rPr>
        <w:t xml:space="preserve">二、汽车自动传动液研究现状与发展趋势</w:t>
      </w:r>
    </w:p>
    <w:p>
      <w:pPr>
        <w:ind w:left="0" w:right="0" w:firstLine="560"/>
        <w:spacing w:before="450" w:after="450" w:line="312" w:lineRule="auto"/>
      </w:pPr>
      <w:r>
        <w:rPr>
          <w:rFonts w:ascii="宋体" w:hAnsi="宋体" w:eastAsia="宋体" w:cs="宋体"/>
          <w:color w:val="000"/>
          <w:sz w:val="28"/>
          <w:szCs w:val="28"/>
        </w:rPr>
        <w:t xml:space="preserve">第六章 润滑油市场需求预测„„„„„„„„„58</w:t>
      </w:r>
    </w:p>
    <w:p>
      <w:pPr>
        <w:ind w:left="0" w:right="0" w:firstLine="560"/>
        <w:spacing w:before="450" w:after="450" w:line="312" w:lineRule="auto"/>
      </w:pPr>
      <w:r>
        <w:rPr>
          <w:rFonts w:ascii="宋体" w:hAnsi="宋体" w:eastAsia="宋体" w:cs="宋体"/>
          <w:color w:val="000"/>
          <w:sz w:val="28"/>
          <w:szCs w:val="28"/>
        </w:rPr>
        <w:t xml:space="preserve">第一节 影响润滑油需求的因素分析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二、中国成品油价格机制分析</w:t>
      </w:r>
    </w:p>
    <w:p>
      <w:pPr>
        <w:ind w:left="0" w:right="0" w:firstLine="560"/>
        <w:spacing w:before="450" w:after="450" w:line="312" w:lineRule="auto"/>
      </w:pPr>
      <w:r>
        <w:rPr>
          <w:rFonts w:ascii="宋体" w:hAnsi="宋体" w:eastAsia="宋体" w:cs="宋体"/>
          <w:color w:val="000"/>
          <w:sz w:val="28"/>
          <w:szCs w:val="28"/>
        </w:rPr>
        <w:t xml:space="preserve">第二节 润滑油市场需求预测</w:t>
      </w:r>
    </w:p>
    <w:p>
      <w:pPr>
        <w:ind w:left="0" w:right="0" w:firstLine="560"/>
        <w:spacing w:before="450" w:after="450" w:line="312" w:lineRule="auto"/>
      </w:pPr>
      <w:r>
        <w:rPr>
          <w:rFonts w:ascii="宋体" w:hAnsi="宋体" w:eastAsia="宋体" w:cs="宋体"/>
          <w:color w:val="000"/>
          <w:sz w:val="28"/>
          <w:szCs w:val="28"/>
        </w:rPr>
        <w:t xml:space="preserve">第三节 润滑油供求发展趋势</w:t>
      </w:r>
    </w:p>
    <w:p>
      <w:pPr>
        <w:ind w:left="0" w:right="0" w:firstLine="560"/>
        <w:spacing w:before="450" w:after="450" w:line="312" w:lineRule="auto"/>
      </w:pPr>
      <w:r>
        <w:rPr>
          <w:rFonts w:ascii="宋体" w:hAnsi="宋体" w:eastAsia="宋体" w:cs="宋体"/>
          <w:color w:val="000"/>
          <w:sz w:val="28"/>
          <w:szCs w:val="28"/>
        </w:rPr>
        <w:t xml:space="preserve">一、润滑油消费的特点</w:t>
      </w:r>
    </w:p>
    <w:p>
      <w:pPr>
        <w:ind w:left="0" w:right="0" w:firstLine="560"/>
        <w:spacing w:before="450" w:after="450" w:line="312" w:lineRule="auto"/>
      </w:pPr>
      <w:r>
        <w:rPr>
          <w:rFonts w:ascii="宋体" w:hAnsi="宋体" w:eastAsia="宋体" w:cs="宋体"/>
          <w:color w:val="000"/>
          <w:sz w:val="28"/>
          <w:szCs w:val="28"/>
        </w:rPr>
        <w:t xml:space="preserve">二、润滑油供求结构变化与分流</w:t>
      </w:r>
    </w:p>
    <w:p>
      <w:pPr>
        <w:ind w:left="0" w:right="0" w:firstLine="560"/>
        <w:spacing w:before="450" w:after="450" w:line="312" w:lineRule="auto"/>
      </w:pPr>
      <w:r>
        <w:rPr>
          <w:rFonts w:ascii="宋体" w:hAnsi="宋体" w:eastAsia="宋体" w:cs="宋体"/>
          <w:color w:val="000"/>
          <w:sz w:val="28"/>
          <w:szCs w:val="28"/>
        </w:rPr>
        <w:t xml:space="preserve">三、中高档车与中高档润滑油成国内市场需求主流</w:t>
      </w:r>
    </w:p>
    <w:p>
      <w:pPr>
        <w:ind w:left="0" w:right="0" w:firstLine="560"/>
        <w:spacing w:before="450" w:after="450" w:line="312" w:lineRule="auto"/>
      </w:pPr>
      <w:r>
        <w:rPr>
          <w:rFonts w:ascii="宋体" w:hAnsi="宋体" w:eastAsia="宋体" w:cs="宋体"/>
          <w:color w:val="000"/>
          <w:sz w:val="28"/>
          <w:szCs w:val="28"/>
        </w:rPr>
        <w:t xml:space="preserve">四、汽车润滑油需求结构变化</w:t>
      </w:r>
    </w:p>
    <w:p>
      <w:pPr>
        <w:ind w:left="0" w:right="0" w:firstLine="560"/>
        <w:spacing w:before="450" w:after="450" w:line="312" w:lineRule="auto"/>
      </w:pPr>
      <w:r>
        <w:rPr>
          <w:rFonts w:ascii="宋体" w:hAnsi="宋体" w:eastAsia="宋体" w:cs="宋体"/>
          <w:color w:val="000"/>
          <w:sz w:val="28"/>
          <w:szCs w:val="28"/>
        </w:rPr>
        <w:t xml:space="preserve">五、生产过剩竞争激烈</w:t>
      </w:r>
    </w:p>
    <w:p>
      <w:pPr>
        <w:ind w:left="0" w:right="0" w:firstLine="560"/>
        <w:spacing w:before="450" w:after="450" w:line="312" w:lineRule="auto"/>
      </w:pPr>
      <w:r>
        <w:rPr>
          <w:rFonts w:ascii="宋体" w:hAnsi="宋体" w:eastAsia="宋体" w:cs="宋体"/>
          <w:color w:val="000"/>
          <w:sz w:val="28"/>
          <w:szCs w:val="28"/>
        </w:rPr>
        <w:t xml:space="preserve">第七章 润滑油销售渠道分析„„„„„„„„„72</w:t>
      </w:r>
    </w:p>
    <w:p>
      <w:pPr>
        <w:ind w:left="0" w:right="0" w:firstLine="560"/>
        <w:spacing w:before="450" w:after="450" w:line="312" w:lineRule="auto"/>
      </w:pPr>
      <w:r>
        <w:rPr>
          <w:rFonts w:ascii="宋体" w:hAnsi="宋体" w:eastAsia="宋体" w:cs="宋体"/>
          <w:color w:val="000"/>
          <w:sz w:val="28"/>
          <w:szCs w:val="28"/>
        </w:rPr>
        <w:t xml:space="preserve">第三部分 润滑油市场竞争分析</w:t>
      </w:r>
    </w:p>
    <w:p>
      <w:pPr>
        <w:ind w:left="0" w:right="0" w:firstLine="560"/>
        <w:spacing w:before="450" w:after="450" w:line="312" w:lineRule="auto"/>
      </w:pPr>
      <w:r>
        <w:rPr>
          <w:rFonts w:ascii="宋体" w:hAnsi="宋体" w:eastAsia="宋体" w:cs="宋体"/>
          <w:color w:val="000"/>
          <w:sz w:val="28"/>
          <w:szCs w:val="28"/>
        </w:rPr>
        <w:t xml:space="preserve">第八章 国际润滑油产业竞争分析„„„„„„75</w:t>
      </w:r>
    </w:p>
    <w:p>
      <w:pPr>
        <w:ind w:left="0" w:right="0" w:firstLine="560"/>
        <w:spacing w:before="450" w:after="450" w:line="312" w:lineRule="auto"/>
      </w:pPr>
      <w:r>
        <w:rPr>
          <w:rFonts w:ascii="宋体" w:hAnsi="宋体" w:eastAsia="宋体" w:cs="宋体"/>
          <w:color w:val="000"/>
          <w:sz w:val="28"/>
          <w:szCs w:val="28"/>
        </w:rPr>
        <w:t xml:space="preserve">第一节 全球石油化工兼并重组浪潮热度不减</w:t>
      </w:r>
    </w:p>
    <w:p>
      <w:pPr>
        <w:ind w:left="0" w:right="0" w:firstLine="560"/>
        <w:spacing w:before="450" w:after="450" w:line="312" w:lineRule="auto"/>
      </w:pPr>
      <w:r>
        <w:rPr>
          <w:rFonts w:ascii="宋体" w:hAnsi="宋体" w:eastAsia="宋体" w:cs="宋体"/>
          <w:color w:val="000"/>
          <w:sz w:val="28"/>
          <w:szCs w:val="28"/>
        </w:rPr>
        <w:t xml:space="preserve">第二节 全球石油石化业界形成4强鼎立的新格局</w:t>
      </w:r>
    </w:p>
    <w:p>
      <w:pPr>
        <w:ind w:left="0" w:right="0" w:firstLine="560"/>
        <w:spacing w:before="450" w:after="450" w:line="312" w:lineRule="auto"/>
      </w:pPr>
      <w:r>
        <w:rPr>
          <w:rFonts w:ascii="宋体" w:hAnsi="宋体" w:eastAsia="宋体" w:cs="宋体"/>
          <w:color w:val="000"/>
          <w:sz w:val="28"/>
          <w:szCs w:val="28"/>
        </w:rPr>
        <w:t xml:space="preserve">第三节 应对竞争的发展趋势—兼并联合第四节 能组成松散的联盟已经成为兼并之外的重要联合与合作形式</w:t>
      </w:r>
    </w:p>
    <w:p>
      <w:pPr>
        <w:ind w:left="0" w:right="0" w:firstLine="560"/>
        <w:spacing w:before="450" w:after="450" w:line="312" w:lineRule="auto"/>
      </w:pPr>
      <w:r>
        <w:rPr>
          <w:rFonts w:ascii="宋体" w:hAnsi="宋体" w:eastAsia="宋体" w:cs="宋体"/>
          <w:color w:val="000"/>
          <w:sz w:val="28"/>
          <w:szCs w:val="28"/>
        </w:rPr>
        <w:t xml:space="preserve">第五节 精兵简政 增创效益</w:t>
      </w:r>
    </w:p>
    <w:p>
      <w:pPr>
        <w:ind w:left="0" w:right="0" w:firstLine="560"/>
        <w:spacing w:before="450" w:after="450" w:line="312" w:lineRule="auto"/>
      </w:pPr>
      <w:r>
        <w:rPr>
          <w:rFonts w:ascii="宋体" w:hAnsi="宋体" w:eastAsia="宋体" w:cs="宋体"/>
          <w:color w:val="000"/>
          <w:sz w:val="28"/>
          <w:szCs w:val="28"/>
        </w:rPr>
        <w:t xml:space="preserve">一、阿莫科公司对其组织机构进行了重大的调整</w:t>
      </w:r>
    </w:p>
    <w:p>
      <w:pPr>
        <w:ind w:left="0" w:right="0" w:firstLine="560"/>
        <w:spacing w:before="450" w:after="450" w:line="312" w:lineRule="auto"/>
      </w:pPr>
      <w:r>
        <w:rPr>
          <w:rFonts w:ascii="宋体" w:hAnsi="宋体" w:eastAsia="宋体" w:cs="宋体"/>
          <w:color w:val="000"/>
          <w:sz w:val="28"/>
          <w:szCs w:val="28"/>
        </w:rPr>
        <w:t xml:space="preserve">二、美孚公司注重机构调整战略</w:t>
      </w:r>
    </w:p>
    <w:p>
      <w:pPr>
        <w:ind w:left="0" w:right="0" w:firstLine="560"/>
        <w:spacing w:before="450" w:after="450" w:line="312" w:lineRule="auto"/>
      </w:pPr>
      <w:r>
        <w:rPr>
          <w:rFonts w:ascii="宋体" w:hAnsi="宋体" w:eastAsia="宋体" w:cs="宋体"/>
          <w:color w:val="000"/>
          <w:sz w:val="28"/>
          <w:szCs w:val="28"/>
        </w:rPr>
        <w:t xml:space="preserve">三、加德士石油公司机构调整情况</w:t>
      </w:r>
    </w:p>
    <w:p>
      <w:pPr>
        <w:ind w:left="0" w:right="0" w:firstLine="560"/>
        <w:spacing w:before="450" w:after="450" w:line="312" w:lineRule="auto"/>
      </w:pPr>
      <w:r>
        <w:rPr>
          <w:rFonts w:ascii="宋体" w:hAnsi="宋体" w:eastAsia="宋体" w:cs="宋体"/>
          <w:color w:val="000"/>
          <w:sz w:val="28"/>
          <w:szCs w:val="28"/>
        </w:rPr>
        <w:t xml:space="preserve">四、壳牌集团进行机构调整战略</w:t>
      </w:r>
    </w:p>
    <w:p>
      <w:pPr>
        <w:ind w:left="0" w:right="0" w:firstLine="560"/>
        <w:spacing w:before="450" w:after="450" w:line="312" w:lineRule="auto"/>
      </w:pPr>
      <w:r>
        <w:rPr>
          <w:rFonts w:ascii="宋体" w:hAnsi="宋体" w:eastAsia="宋体" w:cs="宋体"/>
          <w:color w:val="000"/>
          <w:sz w:val="28"/>
          <w:szCs w:val="28"/>
        </w:rPr>
        <w:t xml:space="preserve">第九章 中国润滑油产业竞争现状分析„„„„87</w:t>
      </w:r>
    </w:p>
    <w:p>
      <w:pPr>
        <w:ind w:left="0" w:right="0" w:firstLine="560"/>
        <w:spacing w:before="450" w:after="450" w:line="312" w:lineRule="auto"/>
      </w:pPr>
      <w:r>
        <w:rPr>
          <w:rFonts w:ascii="宋体" w:hAnsi="宋体" w:eastAsia="宋体" w:cs="宋体"/>
          <w:color w:val="000"/>
          <w:sz w:val="28"/>
          <w:szCs w:val="28"/>
        </w:rPr>
        <w:t xml:space="preserve">第一节 中国润滑油产业竞争格局</w:t>
      </w:r>
    </w:p>
    <w:p>
      <w:pPr>
        <w:ind w:left="0" w:right="0" w:firstLine="560"/>
        <w:spacing w:before="450" w:after="450" w:line="312" w:lineRule="auto"/>
      </w:pPr>
      <w:r>
        <w:rPr>
          <w:rFonts w:ascii="宋体" w:hAnsi="宋体" w:eastAsia="宋体" w:cs="宋体"/>
          <w:color w:val="000"/>
          <w:sz w:val="28"/>
          <w:szCs w:val="28"/>
        </w:rPr>
        <w:t xml:space="preserve">一、主要竞争品牌</w:t>
      </w:r>
    </w:p>
    <w:p>
      <w:pPr>
        <w:ind w:left="0" w:right="0" w:firstLine="560"/>
        <w:spacing w:before="450" w:after="450" w:line="312" w:lineRule="auto"/>
      </w:pPr>
      <w:r>
        <w:rPr>
          <w:rFonts w:ascii="宋体" w:hAnsi="宋体" w:eastAsia="宋体" w:cs="宋体"/>
          <w:color w:val="000"/>
          <w:sz w:val="28"/>
          <w:szCs w:val="28"/>
        </w:rPr>
        <w:t xml:space="preserve">二、各品牌所占市场份额</w:t>
      </w:r>
    </w:p>
    <w:p>
      <w:pPr>
        <w:ind w:left="0" w:right="0" w:firstLine="560"/>
        <w:spacing w:before="450" w:after="450" w:line="312" w:lineRule="auto"/>
      </w:pPr>
      <w:r>
        <w:rPr>
          <w:rFonts w:ascii="宋体" w:hAnsi="宋体" w:eastAsia="宋体" w:cs="宋体"/>
          <w:color w:val="000"/>
          <w:sz w:val="28"/>
          <w:szCs w:val="28"/>
        </w:rPr>
        <w:t xml:space="preserve">三、高端润滑油市场硝烟弥漫</w:t>
      </w:r>
    </w:p>
    <w:p>
      <w:pPr>
        <w:ind w:left="0" w:right="0" w:firstLine="560"/>
        <w:spacing w:before="450" w:after="450" w:line="312" w:lineRule="auto"/>
      </w:pPr>
      <w:r>
        <w:rPr>
          <w:rFonts w:ascii="宋体" w:hAnsi="宋体" w:eastAsia="宋体" w:cs="宋体"/>
          <w:color w:val="000"/>
          <w:sz w:val="28"/>
          <w:szCs w:val="28"/>
        </w:rPr>
        <w:t xml:space="preserve">四、新的国外品牌不断涌入中国市场</w:t>
      </w:r>
    </w:p>
    <w:p>
      <w:pPr>
        <w:ind w:left="0" w:right="0" w:firstLine="560"/>
        <w:spacing w:before="450" w:after="450" w:line="312" w:lineRule="auto"/>
      </w:pPr>
      <w:r>
        <w:rPr>
          <w:rFonts w:ascii="宋体" w:hAnsi="宋体" w:eastAsia="宋体" w:cs="宋体"/>
          <w:color w:val="000"/>
          <w:sz w:val="28"/>
          <w:szCs w:val="28"/>
        </w:rPr>
        <w:t xml:space="preserve">第二节 现阶段中国润滑油产业竞争特点</w:t>
      </w:r>
    </w:p>
    <w:p>
      <w:pPr>
        <w:ind w:left="0" w:right="0" w:firstLine="560"/>
        <w:spacing w:before="450" w:after="450" w:line="312" w:lineRule="auto"/>
      </w:pPr>
      <w:r>
        <w:rPr>
          <w:rFonts w:ascii="宋体" w:hAnsi="宋体" w:eastAsia="宋体" w:cs="宋体"/>
          <w:color w:val="000"/>
          <w:sz w:val="28"/>
          <w:szCs w:val="28"/>
        </w:rPr>
        <w:t xml:space="preserve">一、高档油：国际品牌一统天下；低档油：国产品牌 腹背受敌</w:t>
      </w:r>
    </w:p>
    <w:p>
      <w:pPr>
        <w:ind w:left="0" w:right="0" w:firstLine="560"/>
        <w:spacing w:before="450" w:after="450" w:line="312" w:lineRule="auto"/>
      </w:pPr>
      <w:r>
        <w:rPr>
          <w:rFonts w:ascii="宋体" w:hAnsi="宋体" w:eastAsia="宋体" w:cs="宋体"/>
          <w:color w:val="000"/>
          <w:sz w:val="28"/>
          <w:szCs w:val="28"/>
        </w:rPr>
        <w:t xml:space="preserve">二、国内润滑油市场竞争机制</w:t>
      </w:r>
    </w:p>
    <w:p>
      <w:pPr>
        <w:ind w:left="0" w:right="0" w:firstLine="560"/>
        <w:spacing w:before="450" w:after="450" w:line="312" w:lineRule="auto"/>
      </w:pPr>
      <w:r>
        <w:rPr>
          <w:rFonts w:ascii="宋体" w:hAnsi="宋体" w:eastAsia="宋体" w:cs="宋体"/>
          <w:color w:val="000"/>
          <w:sz w:val="28"/>
          <w:szCs w:val="28"/>
        </w:rPr>
        <w:t xml:space="preserve">三、汽车工业产品的全面升级将带动车用润滑油产品的 升级使市场竞争进一步加剧</w:t>
      </w:r>
    </w:p>
    <w:p>
      <w:pPr>
        <w:ind w:left="0" w:right="0" w:firstLine="560"/>
        <w:spacing w:before="450" w:after="450" w:line="312" w:lineRule="auto"/>
      </w:pPr>
      <w:r>
        <w:rPr>
          <w:rFonts w:ascii="宋体" w:hAnsi="宋体" w:eastAsia="宋体" w:cs="宋体"/>
          <w:color w:val="000"/>
          <w:sz w:val="28"/>
          <w:szCs w:val="28"/>
        </w:rPr>
        <w:t xml:space="preserve">第三节 中国润滑油产业竞争战略分析</w:t>
      </w:r>
    </w:p>
    <w:p>
      <w:pPr>
        <w:ind w:left="0" w:right="0" w:firstLine="560"/>
        <w:spacing w:before="450" w:after="450" w:line="312" w:lineRule="auto"/>
      </w:pPr>
      <w:r>
        <w:rPr>
          <w:rFonts w:ascii="宋体" w:hAnsi="宋体" w:eastAsia="宋体" w:cs="宋体"/>
          <w:color w:val="000"/>
          <w:sz w:val="28"/>
          <w:szCs w:val="28"/>
        </w:rPr>
        <w:t xml:space="preserve">一、产业扩张战略竞争</w:t>
      </w:r>
    </w:p>
    <w:p>
      <w:pPr>
        <w:ind w:left="0" w:right="0" w:firstLine="560"/>
        <w:spacing w:before="450" w:after="450" w:line="312" w:lineRule="auto"/>
      </w:pPr>
      <w:r>
        <w:rPr>
          <w:rFonts w:ascii="宋体" w:hAnsi="宋体" w:eastAsia="宋体" w:cs="宋体"/>
          <w:color w:val="000"/>
          <w:sz w:val="28"/>
          <w:szCs w:val="28"/>
        </w:rPr>
        <w:t xml:space="preserve">二、品牌竞争战略</w:t>
      </w:r>
    </w:p>
    <w:p>
      <w:pPr>
        <w:ind w:left="0" w:right="0" w:firstLine="560"/>
        <w:spacing w:before="450" w:after="450" w:line="312" w:lineRule="auto"/>
      </w:pPr>
      <w:r>
        <w:rPr>
          <w:rFonts w:ascii="宋体" w:hAnsi="宋体" w:eastAsia="宋体" w:cs="宋体"/>
          <w:color w:val="000"/>
          <w:sz w:val="28"/>
          <w:szCs w:val="28"/>
        </w:rPr>
        <w:t xml:space="preserve">三、国内销售渠道竞争战略</w:t>
      </w:r>
    </w:p>
    <w:p>
      <w:pPr>
        <w:ind w:left="0" w:right="0" w:firstLine="560"/>
        <w:spacing w:before="450" w:after="450" w:line="312" w:lineRule="auto"/>
      </w:pPr>
      <w:r>
        <w:rPr>
          <w:rFonts w:ascii="宋体" w:hAnsi="宋体" w:eastAsia="宋体" w:cs="宋体"/>
          <w:color w:val="000"/>
          <w:sz w:val="28"/>
          <w:szCs w:val="28"/>
        </w:rPr>
        <w:t xml:space="preserve">第十章 中国润滑油竞争格局发展预测„„„109</w:t>
      </w:r>
    </w:p>
    <w:p>
      <w:pPr>
        <w:ind w:left="0" w:right="0" w:firstLine="560"/>
        <w:spacing w:before="450" w:after="450" w:line="312" w:lineRule="auto"/>
      </w:pPr>
      <w:r>
        <w:rPr>
          <w:rFonts w:ascii="宋体" w:hAnsi="宋体" w:eastAsia="宋体" w:cs="宋体"/>
          <w:color w:val="000"/>
          <w:sz w:val="28"/>
          <w:szCs w:val="28"/>
        </w:rPr>
        <w:t xml:space="preserve">一、环境保护对润滑油技术及生产的要求更为严格</w:t>
      </w:r>
    </w:p>
    <w:p>
      <w:pPr>
        <w:ind w:left="0" w:right="0" w:firstLine="560"/>
        <w:spacing w:before="450" w:after="450" w:line="312" w:lineRule="auto"/>
      </w:pPr>
      <w:r>
        <w:rPr>
          <w:rFonts w:ascii="宋体" w:hAnsi="宋体" w:eastAsia="宋体" w:cs="宋体"/>
          <w:color w:val="000"/>
          <w:sz w:val="28"/>
          <w:szCs w:val="28"/>
        </w:rPr>
        <w:t xml:space="preserve">二、国内环境对润滑油工业发展的影响</w:t>
      </w:r>
    </w:p>
    <w:p>
      <w:pPr>
        <w:ind w:left="0" w:right="0" w:firstLine="560"/>
        <w:spacing w:before="450" w:after="450" w:line="312" w:lineRule="auto"/>
      </w:pPr>
      <w:r>
        <w:rPr>
          <w:rFonts w:ascii="宋体" w:hAnsi="宋体" w:eastAsia="宋体" w:cs="宋体"/>
          <w:color w:val="000"/>
          <w:sz w:val="28"/>
          <w:szCs w:val="28"/>
        </w:rPr>
        <w:t xml:space="preserve">三、全球化经济对中国润滑油产业的影响</w:t>
      </w:r>
    </w:p>
    <w:p>
      <w:pPr>
        <w:ind w:left="0" w:right="0" w:firstLine="560"/>
        <w:spacing w:before="450" w:after="450" w:line="312" w:lineRule="auto"/>
      </w:pPr>
      <w:r>
        <w:rPr>
          <w:rFonts w:ascii="宋体" w:hAnsi="宋体" w:eastAsia="宋体" w:cs="宋体"/>
          <w:color w:val="000"/>
          <w:sz w:val="28"/>
          <w:szCs w:val="28"/>
        </w:rPr>
        <w:t xml:space="preserve">四、超大规模跨国公司重组带来战略性挑战</w:t>
      </w:r>
    </w:p>
    <w:p>
      <w:pPr>
        <w:ind w:left="0" w:right="0" w:firstLine="560"/>
        <w:spacing w:before="450" w:after="450" w:line="312" w:lineRule="auto"/>
      </w:pPr>
      <w:r>
        <w:rPr>
          <w:rFonts w:ascii="宋体" w:hAnsi="宋体" w:eastAsia="宋体" w:cs="宋体"/>
          <w:color w:val="000"/>
          <w:sz w:val="28"/>
          <w:szCs w:val="28"/>
        </w:rPr>
        <w:t xml:space="preserve">第十一章 加入WTO对中国润滑油工业的影响112</w:t>
      </w:r>
    </w:p>
    <w:p>
      <w:pPr>
        <w:ind w:left="0" w:right="0" w:firstLine="560"/>
        <w:spacing w:before="450" w:after="450" w:line="312" w:lineRule="auto"/>
      </w:pPr>
      <w:r>
        <w:rPr>
          <w:rFonts w:ascii="宋体" w:hAnsi="宋体" w:eastAsia="宋体" w:cs="宋体"/>
          <w:color w:val="000"/>
          <w:sz w:val="28"/>
          <w:szCs w:val="28"/>
        </w:rPr>
        <w:t xml:space="preserve">一、WTO对中国经济的影响</w:t>
      </w:r>
    </w:p>
    <w:p>
      <w:pPr>
        <w:ind w:left="0" w:right="0" w:firstLine="560"/>
        <w:spacing w:before="450" w:after="450" w:line="312" w:lineRule="auto"/>
      </w:pPr>
      <w:r>
        <w:rPr>
          <w:rFonts w:ascii="宋体" w:hAnsi="宋体" w:eastAsia="宋体" w:cs="宋体"/>
          <w:color w:val="000"/>
          <w:sz w:val="28"/>
          <w:szCs w:val="28"/>
        </w:rPr>
        <w:t xml:space="preserve">二、加入WTO对中国润滑油工业的直接影响</w:t>
      </w:r>
    </w:p>
    <w:p>
      <w:pPr>
        <w:ind w:left="0" w:right="0" w:firstLine="560"/>
        <w:spacing w:before="450" w:after="450" w:line="312" w:lineRule="auto"/>
      </w:pPr>
      <w:r>
        <w:rPr>
          <w:rFonts w:ascii="宋体" w:hAnsi="宋体" w:eastAsia="宋体" w:cs="宋体"/>
          <w:color w:val="000"/>
          <w:sz w:val="28"/>
          <w:szCs w:val="28"/>
        </w:rPr>
        <w:t xml:space="preserve">三、加入WTO对中国润滑油工业的间接影响</w:t>
      </w:r>
    </w:p>
    <w:p>
      <w:pPr>
        <w:ind w:left="0" w:right="0" w:firstLine="560"/>
        <w:spacing w:before="450" w:after="450" w:line="312" w:lineRule="auto"/>
      </w:pPr>
      <w:r>
        <w:rPr>
          <w:rFonts w:ascii="宋体" w:hAnsi="宋体" w:eastAsia="宋体" w:cs="宋体"/>
          <w:color w:val="000"/>
          <w:sz w:val="28"/>
          <w:szCs w:val="28"/>
        </w:rPr>
        <w:t xml:space="preserve">四、加入WTO对润滑油营销方式的影响</w:t>
      </w:r>
    </w:p>
    <w:p>
      <w:pPr>
        <w:ind w:left="0" w:right="0" w:firstLine="560"/>
        <w:spacing w:before="450" w:after="450" w:line="312" w:lineRule="auto"/>
      </w:pPr>
      <w:r>
        <w:rPr>
          <w:rFonts w:ascii="宋体" w:hAnsi="宋体" w:eastAsia="宋体" w:cs="宋体"/>
          <w:color w:val="000"/>
          <w:sz w:val="28"/>
          <w:szCs w:val="28"/>
        </w:rPr>
        <w:t xml:space="preserve">五、WTO将为中国润滑油市场带来机遇</w:t>
      </w:r>
    </w:p>
    <w:p>
      <w:pPr>
        <w:ind w:left="0" w:right="0" w:firstLine="560"/>
        <w:spacing w:before="450" w:after="450" w:line="312" w:lineRule="auto"/>
      </w:pPr>
      <w:r>
        <w:rPr>
          <w:rFonts w:ascii="宋体" w:hAnsi="宋体" w:eastAsia="宋体" w:cs="宋体"/>
          <w:color w:val="000"/>
          <w:sz w:val="28"/>
          <w:szCs w:val="28"/>
        </w:rPr>
        <w:t xml:space="preserve">六、中国润滑油工业的发展对策</w:t>
      </w:r>
    </w:p>
    <w:p>
      <w:pPr>
        <w:ind w:left="0" w:right="0" w:firstLine="560"/>
        <w:spacing w:before="450" w:after="450" w:line="312" w:lineRule="auto"/>
      </w:pPr>
      <w:r>
        <w:rPr>
          <w:rFonts w:ascii="宋体" w:hAnsi="宋体" w:eastAsia="宋体" w:cs="宋体"/>
          <w:color w:val="000"/>
          <w:sz w:val="28"/>
          <w:szCs w:val="28"/>
        </w:rPr>
        <w:t xml:space="preserve">第十二章 主要润滑油企业的竞争战略分析„118</w:t>
      </w:r>
    </w:p>
    <w:p>
      <w:pPr>
        <w:ind w:left="0" w:right="0" w:firstLine="560"/>
        <w:spacing w:before="450" w:after="450" w:line="312" w:lineRule="auto"/>
      </w:pPr>
      <w:r>
        <w:rPr>
          <w:rFonts w:ascii="宋体" w:hAnsi="宋体" w:eastAsia="宋体" w:cs="宋体"/>
          <w:color w:val="000"/>
          <w:sz w:val="28"/>
          <w:szCs w:val="28"/>
        </w:rPr>
        <w:t xml:space="preserve">一、中国长城润滑油</w:t>
      </w:r>
    </w:p>
    <w:p>
      <w:pPr>
        <w:ind w:left="0" w:right="0" w:firstLine="560"/>
        <w:spacing w:before="450" w:after="450" w:line="312" w:lineRule="auto"/>
      </w:pPr>
      <w:r>
        <w:rPr>
          <w:rFonts w:ascii="宋体" w:hAnsi="宋体" w:eastAsia="宋体" w:cs="宋体"/>
          <w:color w:val="000"/>
          <w:sz w:val="28"/>
          <w:szCs w:val="28"/>
        </w:rPr>
        <w:t xml:space="preserve">二、帝王润滑油</w:t>
      </w:r>
    </w:p>
    <w:p>
      <w:pPr>
        <w:ind w:left="0" w:right="0" w:firstLine="560"/>
        <w:spacing w:before="450" w:after="450" w:line="312" w:lineRule="auto"/>
      </w:pPr>
      <w:r>
        <w:rPr>
          <w:rFonts w:ascii="宋体" w:hAnsi="宋体" w:eastAsia="宋体" w:cs="宋体"/>
          <w:color w:val="000"/>
          <w:sz w:val="28"/>
          <w:szCs w:val="28"/>
        </w:rPr>
        <w:t xml:space="preserve">三、壳牌润滑油</w:t>
      </w:r>
    </w:p>
    <w:p>
      <w:pPr>
        <w:ind w:left="0" w:right="0" w:firstLine="560"/>
        <w:spacing w:before="450" w:after="450" w:line="312" w:lineRule="auto"/>
      </w:pPr>
      <w:r>
        <w:rPr>
          <w:rFonts w:ascii="宋体" w:hAnsi="宋体" w:eastAsia="宋体" w:cs="宋体"/>
          <w:color w:val="000"/>
          <w:sz w:val="28"/>
          <w:szCs w:val="28"/>
        </w:rPr>
        <w:t xml:space="preserve">四、BP润滑油</w:t>
      </w:r>
    </w:p>
    <w:p>
      <w:pPr>
        <w:ind w:left="0" w:right="0" w:firstLine="560"/>
        <w:spacing w:before="450" w:after="450" w:line="312" w:lineRule="auto"/>
      </w:pPr>
      <w:r>
        <w:rPr>
          <w:rFonts w:ascii="宋体" w:hAnsi="宋体" w:eastAsia="宋体" w:cs="宋体"/>
          <w:color w:val="000"/>
          <w:sz w:val="28"/>
          <w:szCs w:val="28"/>
        </w:rPr>
        <w:t xml:space="preserve">五、美孚润滑油</w:t>
      </w:r>
    </w:p>
    <w:p>
      <w:pPr>
        <w:ind w:left="0" w:right="0" w:firstLine="560"/>
        <w:spacing w:before="450" w:after="450" w:line="312" w:lineRule="auto"/>
      </w:pPr>
      <w:r>
        <w:rPr>
          <w:rFonts w:ascii="宋体" w:hAnsi="宋体" w:eastAsia="宋体" w:cs="宋体"/>
          <w:color w:val="000"/>
          <w:sz w:val="28"/>
          <w:szCs w:val="28"/>
        </w:rPr>
        <w:t xml:space="preserve">第四部分 原材料供应情况</w:t>
      </w:r>
    </w:p>
    <w:p>
      <w:pPr>
        <w:ind w:left="0" w:right="0" w:firstLine="560"/>
        <w:spacing w:before="450" w:after="450" w:line="312" w:lineRule="auto"/>
      </w:pPr>
      <w:r>
        <w:rPr>
          <w:rFonts w:ascii="宋体" w:hAnsi="宋体" w:eastAsia="宋体" w:cs="宋体"/>
          <w:color w:val="000"/>
          <w:sz w:val="28"/>
          <w:szCs w:val="28"/>
        </w:rPr>
        <w:t xml:space="preserve">第十三章 原油供给现状分析„„„„„„„„139</w:t>
      </w:r>
    </w:p>
    <w:p>
      <w:pPr>
        <w:ind w:left="0" w:right="0" w:firstLine="560"/>
        <w:spacing w:before="450" w:after="450" w:line="312" w:lineRule="auto"/>
      </w:pPr>
      <w:r>
        <w:rPr>
          <w:rFonts w:ascii="宋体" w:hAnsi="宋体" w:eastAsia="宋体" w:cs="宋体"/>
          <w:color w:val="000"/>
          <w:sz w:val="28"/>
          <w:szCs w:val="28"/>
        </w:rPr>
        <w:t xml:space="preserve">一、全球原油总体供求情况</w:t>
      </w:r>
    </w:p>
    <w:p>
      <w:pPr>
        <w:ind w:left="0" w:right="0" w:firstLine="560"/>
        <w:spacing w:before="450" w:after="450" w:line="312" w:lineRule="auto"/>
      </w:pPr>
      <w:r>
        <w:rPr>
          <w:rFonts w:ascii="宋体" w:hAnsi="宋体" w:eastAsia="宋体" w:cs="宋体"/>
          <w:color w:val="000"/>
          <w:sz w:val="28"/>
          <w:szCs w:val="28"/>
        </w:rPr>
        <w:t xml:space="preserve">二、原油分布与消费特点</w:t>
      </w:r>
    </w:p>
    <w:p>
      <w:pPr>
        <w:ind w:left="0" w:right="0" w:firstLine="560"/>
        <w:spacing w:before="450" w:after="450" w:line="312" w:lineRule="auto"/>
      </w:pPr>
      <w:r>
        <w:rPr>
          <w:rFonts w:ascii="宋体" w:hAnsi="宋体" w:eastAsia="宋体" w:cs="宋体"/>
          <w:color w:val="000"/>
          <w:sz w:val="28"/>
          <w:szCs w:val="28"/>
        </w:rPr>
        <w:t xml:space="preserve">三、全球原油价格波动因素分析</w:t>
      </w:r>
    </w:p>
    <w:p>
      <w:pPr>
        <w:ind w:left="0" w:right="0" w:firstLine="560"/>
        <w:spacing w:before="450" w:after="450" w:line="312" w:lineRule="auto"/>
      </w:pPr>
      <w:r>
        <w:rPr>
          <w:rFonts w:ascii="宋体" w:hAnsi="宋体" w:eastAsia="宋体" w:cs="宋体"/>
          <w:color w:val="000"/>
          <w:sz w:val="28"/>
          <w:szCs w:val="28"/>
        </w:rPr>
        <w:t xml:space="preserve">四、中国原油需求状况</w:t>
      </w:r>
    </w:p>
    <w:p>
      <w:pPr>
        <w:ind w:left="0" w:right="0" w:firstLine="560"/>
        <w:spacing w:before="450" w:after="450" w:line="312" w:lineRule="auto"/>
      </w:pPr>
      <w:r>
        <w:rPr>
          <w:rFonts w:ascii="宋体" w:hAnsi="宋体" w:eastAsia="宋体" w:cs="宋体"/>
          <w:color w:val="000"/>
          <w:sz w:val="28"/>
          <w:szCs w:val="28"/>
        </w:rPr>
        <w:t xml:space="preserve">五、应对国际油价巨幅波动的策略</w:t>
      </w:r>
    </w:p>
    <w:p>
      <w:pPr>
        <w:ind w:left="0" w:right="0" w:firstLine="560"/>
        <w:spacing w:before="450" w:after="450" w:line="312" w:lineRule="auto"/>
      </w:pPr>
      <w:r>
        <w:rPr>
          <w:rFonts w:ascii="宋体" w:hAnsi="宋体" w:eastAsia="宋体" w:cs="宋体"/>
          <w:color w:val="000"/>
          <w:sz w:val="28"/>
          <w:szCs w:val="28"/>
        </w:rPr>
        <w:t xml:space="preserve">第十四章 润滑油添加剂发展状况„„„„„„149</w:t>
      </w:r>
    </w:p>
    <w:p>
      <w:pPr>
        <w:ind w:left="0" w:right="0" w:firstLine="560"/>
        <w:spacing w:before="450" w:after="450" w:line="312" w:lineRule="auto"/>
      </w:pPr>
      <w:r>
        <w:rPr>
          <w:rFonts w:ascii="宋体" w:hAnsi="宋体" w:eastAsia="宋体" w:cs="宋体"/>
          <w:color w:val="000"/>
          <w:sz w:val="28"/>
          <w:szCs w:val="28"/>
        </w:rPr>
        <w:t xml:space="preserve">一、国外润滑油添加剂发展情况</w:t>
      </w:r>
    </w:p>
    <w:p>
      <w:pPr>
        <w:ind w:left="0" w:right="0" w:firstLine="560"/>
        <w:spacing w:before="450" w:after="450" w:line="312" w:lineRule="auto"/>
      </w:pPr>
      <w:r>
        <w:rPr>
          <w:rFonts w:ascii="宋体" w:hAnsi="宋体" w:eastAsia="宋体" w:cs="宋体"/>
          <w:color w:val="000"/>
          <w:sz w:val="28"/>
          <w:szCs w:val="28"/>
        </w:rPr>
        <w:t xml:space="preserve">二、国内润滑油添加剂的发展情况</w:t>
      </w:r>
    </w:p>
    <w:p>
      <w:pPr>
        <w:ind w:left="0" w:right="0" w:firstLine="560"/>
        <w:spacing w:before="450" w:after="450" w:line="312" w:lineRule="auto"/>
      </w:pPr>
      <w:r>
        <w:rPr>
          <w:rFonts w:ascii="宋体" w:hAnsi="宋体" w:eastAsia="宋体" w:cs="宋体"/>
          <w:color w:val="000"/>
          <w:sz w:val="28"/>
          <w:szCs w:val="28"/>
        </w:rPr>
        <w:t xml:space="preserve">三、国内润滑油添加剂市场发展对策</w:t>
      </w:r>
    </w:p>
    <w:p>
      <w:pPr>
        <w:ind w:left="0" w:right="0" w:firstLine="560"/>
        <w:spacing w:before="450" w:after="450" w:line="312" w:lineRule="auto"/>
      </w:pPr>
      <w:r>
        <w:rPr>
          <w:rFonts w:ascii="宋体" w:hAnsi="宋体" w:eastAsia="宋体" w:cs="宋体"/>
          <w:color w:val="000"/>
          <w:sz w:val="28"/>
          <w:szCs w:val="28"/>
        </w:rPr>
        <w:t xml:space="preserve">第十五章 润滑油基础油发展现状„„„„„„152</w:t>
      </w:r>
    </w:p>
    <w:p>
      <w:pPr>
        <w:ind w:left="0" w:right="0" w:firstLine="560"/>
        <w:spacing w:before="450" w:after="450" w:line="312" w:lineRule="auto"/>
      </w:pPr>
      <w:r>
        <w:rPr>
          <w:rFonts w:ascii="宋体" w:hAnsi="宋体" w:eastAsia="宋体" w:cs="宋体"/>
          <w:color w:val="000"/>
          <w:sz w:val="28"/>
          <w:szCs w:val="28"/>
        </w:rPr>
        <w:t xml:space="preserve">第一节 世界润滑油基础油市场发展</w:t>
      </w:r>
    </w:p>
    <w:p>
      <w:pPr>
        <w:ind w:left="0" w:right="0" w:firstLine="560"/>
        <w:spacing w:before="450" w:after="450" w:line="312" w:lineRule="auto"/>
      </w:pPr>
      <w:r>
        <w:rPr>
          <w:rFonts w:ascii="宋体" w:hAnsi="宋体" w:eastAsia="宋体" w:cs="宋体"/>
          <w:color w:val="000"/>
          <w:sz w:val="28"/>
          <w:szCs w:val="28"/>
        </w:rPr>
        <w:t xml:space="preserve">一、世界润滑油基础油发展史</w:t>
      </w:r>
    </w:p>
    <w:p>
      <w:pPr>
        <w:ind w:left="0" w:right="0" w:firstLine="560"/>
        <w:spacing w:before="450" w:after="450" w:line="312" w:lineRule="auto"/>
      </w:pPr>
      <w:r>
        <w:rPr>
          <w:rFonts w:ascii="宋体" w:hAnsi="宋体" w:eastAsia="宋体" w:cs="宋体"/>
          <w:color w:val="000"/>
          <w:sz w:val="28"/>
          <w:szCs w:val="28"/>
        </w:rPr>
        <w:t xml:space="preserve">二、润滑油的发展趋势及其对基础油的要求</w:t>
      </w:r>
    </w:p>
    <w:p>
      <w:pPr>
        <w:ind w:left="0" w:right="0" w:firstLine="560"/>
        <w:spacing w:before="450" w:after="450" w:line="312" w:lineRule="auto"/>
      </w:pPr>
      <w:r>
        <w:rPr>
          <w:rFonts w:ascii="宋体" w:hAnsi="宋体" w:eastAsia="宋体" w:cs="宋体"/>
          <w:color w:val="000"/>
          <w:sz w:val="28"/>
          <w:szCs w:val="28"/>
        </w:rPr>
        <w:t xml:space="preserve">三、世界各石油大公司在基础油方面的动向</w:t>
      </w:r>
    </w:p>
    <w:p>
      <w:pPr>
        <w:ind w:left="0" w:right="0" w:firstLine="560"/>
        <w:spacing w:before="450" w:after="450" w:line="312" w:lineRule="auto"/>
      </w:pPr>
      <w:r>
        <w:rPr>
          <w:rFonts w:ascii="宋体" w:hAnsi="宋体" w:eastAsia="宋体" w:cs="宋体"/>
          <w:color w:val="000"/>
          <w:sz w:val="28"/>
          <w:szCs w:val="28"/>
        </w:rPr>
        <w:t xml:space="preserve">第二节 中国润滑油基础油市场发展状况</w:t>
      </w:r>
    </w:p>
    <w:p>
      <w:pPr>
        <w:ind w:left="0" w:right="0" w:firstLine="560"/>
        <w:spacing w:before="450" w:after="450" w:line="312" w:lineRule="auto"/>
      </w:pPr>
      <w:r>
        <w:rPr>
          <w:rFonts w:ascii="宋体" w:hAnsi="宋体" w:eastAsia="宋体" w:cs="宋体"/>
          <w:color w:val="000"/>
          <w:sz w:val="28"/>
          <w:szCs w:val="28"/>
        </w:rPr>
        <w:t xml:space="preserve">一、中国制定新的优质基础油标准</w:t>
      </w:r>
    </w:p>
    <w:p>
      <w:pPr>
        <w:ind w:left="0" w:right="0" w:firstLine="560"/>
        <w:spacing w:before="450" w:after="450" w:line="312" w:lineRule="auto"/>
      </w:pPr>
      <w:r>
        <w:rPr>
          <w:rFonts w:ascii="宋体" w:hAnsi="宋体" w:eastAsia="宋体" w:cs="宋体"/>
          <w:color w:val="000"/>
          <w:sz w:val="28"/>
          <w:szCs w:val="28"/>
        </w:rPr>
        <w:t xml:space="preserve">二、中国润滑油基础油的来源</w:t>
      </w:r>
    </w:p>
    <w:p>
      <w:pPr>
        <w:ind w:left="0" w:right="0" w:firstLine="560"/>
        <w:spacing w:before="450" w:after="450" w:line="312" w:lineRule="auto"/>
      </w:pPr>
      <w:r>
        <w:rPr>
          <w:rFonts w:ascii="宋体" w:hAnsi="宋体" w:eastAsia="宋体" w:cs="宋体"/>
          <w:color w:val="000"/>
          <w:sz w:val="28"/>
          <w:szCs w:val="28"/>
        </w:rPr>
        <w:t xml:space="preserve">三、中国基础油面临的挑战与对策</w:t>
      </w:r>
    </w:p>
    <w:p>
      <w:pPr>
        <w:ind w:left="0" w:right="0" w:firstLine="560"/>
        <w:spacing w:before="450" w:after="450" w:line="312" w:lineRule="auto"/>
      </w:pPr>
      <w:r>
        <w:rPr>
          <w:rFonts w:ascii="宋体" w:hAnsi="宋体" w:eastAsia="宋体" w:cs="宋体"/>
          <w:color w:val="000"/>
          <w:sz w:val="28"/>
          <w:szCs w:val="28"/>
        </w:rPr>
        <w:t xml:space="preserve">第五部分 润滑油产业发展趋势</w:t>
      </w:r>
    </w:p>
    <w:p>
      <w:pPr>
        <w:ind w:left="0" w:right="0" w:firstLine="560"/>
        <w:spacing w:before="450" w:after="450" w:line="312" w:lineRule="auto"/>
      </w:pPr>
      <w:r>
        <w:rPr>
          <w:rFonts w:ascii="宋体" w:hAnsi="宋体" w:eastAsia="宋体" w:cs="宋体"/>
          <w:color w:val="000"/>
          <w:sz w:val="28"/>
          <w:szCs w:val="28"/>
        </w:rPr>
        <w:t xml:space="preserve">第十六章 石化行业未来发展大趋势„„„„„160 第十七章 润滑油产业发展趋势„„„„„„„167</w:t>
      </w:r>
    </w:p>
    <w:p>
      <w:pPr>
        <w:ind w:left="0" w:right="0" w:firstLine="560"/>
        <w:spacing w:before="450" w:after="450" w:line="312" w:lineRule="auto"/>
      </w:pPr>
      <w:r>
        <w:rPr>
          <w:rFonts w:ascii="宋体" w:hAnsi="宋体" w:eastAsia="宋体" w:cs="宋体"/>
          <w:color w:val="000"/>
          <w:sz w:val="28"/>
          <w:szCs w:val="28"/>
        </w:rPr>
        <w:t xml:space="preserve">第一节 中国润滑油未来发展的大方向</w:t>
      </w:r>
    </w:p>
    <w:p>
      <w:pPr>
        <w:ind w:left="0" w:right="0" w:firstLine="560"/>
        <w:spacing w:before="450" w:after="450" w:line="312" w:lineRule="auto"/>
      </w:pPr>
      <w:r>
        <w:rPr>
          <w:rFonts w:ascii="宋体" w:hAnsi="宋体" w:eastAsia="宋体" w:cs="宋体"/>
          <w:color w:val="000"/>
          <w:sz w:val="28"/>
          <w:szCs w:val="28"/>
        </w:rPr>
        <w:t xml:space="preserve">第二节 润滑油产品的发展趋势</w:t>
      </w:r>
    </w:p>
    <w:p>
      <w:pPr>
        <w:ind w:left="0" w:right="0" w:firstLine="560"/>
        <w:spacing w:before="450" w:after="450" w:line="312" w:lineRule="auto"/>
      </w:pPr>
      <w:r>
        <w:rPr>
          <w:rFonts w:ascii="宋体" w:hAnsi="宋体" w:eastAsia="宋体" w:cs="宋体"/>
          <w:color w:val="000"/>
          <w:sz w:val="28"/>
          <w:szCs w:val="28"/>
        </w:rPr>
        <w:t xml:space="preserve">一、环境友好润滑剂</w:t>
      </w:r>
    </w:p>
    <w:p>
      <w:pPr>
        <w:ind w:left="0" w:right="0" w:firstLine="560"/>
        <w:spacing w:before="450" w:after="450" w:line="312" w:lineRule="auto"/>
      </w:pPr>
      <w:r>
        <w:rPr>
          <w:rFonts w:ascii="宋体" w:hAnsi="宋体" w:eastAsia="宋体" w:cs="宋体"/>
          <w:color w:val="000"/>
          <w:sz w:val="28"/>
          <w:szCs w:val="28"/>
        </w:rPr>
        <w:t xml:space="preserve">二、天然气合成润滑油技术的开发</w:t>
      </w:r>
    </w:p>
    <w:p>
      <w:pPr>
        <w:ind w:left="0" w:right="0" w:firstLine="560"/>
        <w:spacing w:before="450" w:after="450" w:line="312" w:lineRule="auto"/>
      </w:pPr>
      <w:r>
        <w:rPr>
          <w:rFonts w:ascii="宋体" w:hAnsi="宋体" w:eastAsia="宋体" w:cs="宋体"/>
          <w:color w:val="000"/>
          <w:sz w:val="28"/>
          <w:szCs w:val="28"/>
        </w:rPr>
        <w:t xml:space="preserve">三、纳米润滑油上市</w:t>
      </w:r>
    </w:p>
    <w:p>
      <w:pPr>
        <w:ind w:left="0" w:right="0" w:firstLine="560"/>
        <w:spacing w:before="450" w:after="450" w:line="312" w:lineRule="auto"/>
      </w:pPr>
      <w:r>
        <w:rPr>
          <w:rFonts w:ascii="宋体" w:hAnsi="宋体" w:eastAsia="宋体" w:cs="宋体"/>
          <w:color w:val="000"/>
          <w:sz w:val="28"/>
          <w:szCs w:val="28"/>
        </w:rPr>
        <w:t xml:space="preserve">四、加氢技术生产润滑油基础油</w:t>
      </w:r>
    </w:p>
    <w:p>
      <w:pPr>
        <w:ind w:left="0" w:right="0" w:firstLine="560"/>
        <w:spacing w:before="450" w:after="450" w:line="312" w:lineRule="auto"/>
      </w:pPr>
      <w:r>
        <w:rPr>
          <w:rFonts w:ascii="宋体" w:hAnsi="宋体" w:eastAsia="宋体" w:cs="宋体"/>
          <w:color w:val="000"/>
          <w:sz w:val="28"/>
          <w:szCs w:val="28"/>
        </w:rPr>
        <w:t xml:space="preserve">五、醇类燃料发动机用润滑油</w:t>
      </w:r>
    </w:p>
    <w:p>
      <w:pPr>
        <w:ind w:left="0" w:right="0" w:firstLine="560"/>
        <w:spacing w:before="450" w:after="450" w:line="312" w:lineRule="auto"/>
      </w:pPr>
      <w:r>
        <w:rPr>
          <w:rFonts w:ascii="宋体" w:hAnsi="宋体" w:eastAsia="宋体" w:cs="宋体"/>
          <w:color w:val="000"/>
          <w:sz w:val="28"/>
          <w:szCs w:val="28"/>
        </w:rPr>
        <w:t xml:space="preserve">六、绿色环保型水-乙二醇抗燃液</w:t>
      </w:r>
    </w:p>
    <w:p>
      <w:pPr>
        <w:ind w:left="0" w:right="0" w:firstLine="560"/>
        <w:spacing w:before="450" w:after="450" w:line="312" w:lineRule="auto"/>
      </w:pPr>
      <w:r>
        <w:rPr>
          <w:rFonts w:ascii="宋体" w:hAnsi="宋体" w:eastAsia="宋体" w:cs="宋体"/>
          <w:color w:val="000"/>
          <w:sz w:val="28"/>
          <w:szCs w:val="28"/>
        </w:rPr>
        <w:t xml:space="preserve">第三节 润滑油市场发展趋势——全球化大市场营销</w:t>
      </w:r>
    </w:p>
    <w:p>
      <w:pPr>
        <w:ind w:left="0" w:right="0" w:firstLine="560"/>
        <w:spacing w:before="450" w:after="450" w:line="312" w:lineRule="auto"/>
      </w:pPr>
      <w:r>
        <w:rPr>
          <w:rFonts w:ascii="宋体" w:hAnsi="宋体" w:eastAsia="宋体" w:cs="宋体"/>
          <w:color w:val="000"/>
          <w:sz w:val="28"/>
          <w:szCs w:val="28"/>
        </w:rPr>
        <w:t xml:space="preserve">一、高档润滑油是未来竞争的主战场</w:t>
      </w:r>
    </w:p>
    <w:p>
      <w:pPr>
        <w:ind w:left="0" w:right="0" w:firstLine="560"/>
        <w:spacing w:before="450" w:after="450" w:line="312" w:lineRule="auto"/>
      </w:pPr>
      <w:r>
        <w:rPr>
          <w:rFonts w:ascii="宋体" w:hAnsi="宋体" w:eastAsia="宋体" w:cs="宋体"/>
          <w:color w:val="000"/>
          <w:sz w:val="28"/>
          <w:szCs w:val="28"/>
        </w:rPr>
        <w:t xml:space="preserve">二、品牌间的竞争将日趋激烈</w:t>
      </w:r>
    </w:p>
    <w:p>
      <w:pPr>
        <w:ind w:left="0" w:right="0" w:firstLine="560"/>
        <w:spacing w:before="450" w:after="450" w:line="312" w:lineRule="auto"/>
      </w:pPr>
      <w:r>
        <w:rPr>
          <w:rFonts w:ascii="宋体" w:hAnsi="宋体" w:eastAsia="宋体" w:cs="宋体"/>
          <w:color w:val="000"/>
          <w:sz w:val="28"/>
          <w:szCs w:val="28"/>
        </w:rPr>
        <w:t xml:space="preserve">第四节 润滑油竞争的未来战场---终端零售</w:t>
      </w:r>
    </w:p>
    <w:p>
      <w:pPr>
        <w:ind w:left="0" w:right="0" w:firstLine="560"/>
        <w:spacing w:before="450" w:after="450" w:line="312" w:lineRule="auto"/>
      </w:pPr>
      <w:r>
        <w:rPr>
          <w:rFonts w:ascii="宋体" w:hAnsi="宋体" w:eastAsia="宋体" w:cs="宋体"/>
          <w:color w:val="000"/>
          <w:sz w:val="28"/>
          <w:szCs w:val="28"/>
        </w:rPr>
        <w:t xml:space="preserve">一、市场规模构建竞争基础</w:t>
      </w:r>
    </w:p>
    <w:p>
      <w:pPr>
        <w:ind w:left="0" w:right="0" w:firstLine="560"/>
        <w:spacing w:before="450" w:after="450" w:line="312" w:lineRule="auto"/>
      </w:pPr>
      <w:r>
        <w:rPr>
          <w:rFonts w:ascii="宋体" w:hAnsi="宋体" w:eastAsia="宋体" w:cs="宋体"/>
          <w:color w:val="000"/>
          <w:sz w:val="28"/>
          <w:szCs w:val="28"/>
        </w:rPr>
        <w:t xml:space="preserve">二、配送体系保证零售网络运转</w:t>
      </w:r>
    </w:p>
    <w:p>
      <w:pPr>
        <w:ind w:left="0" w:right="0" w:firstLine="560"/>
        <w:spacing w:before="450" w:after="450" w:line="312" w:lineRule="auto"/>
      </w:pPr>
      <w:r>
        <w:rPr>
          <w:rFonts w:ascii="宋体" w:hAnsi="宋体" w:eastAsia="宋体" w:cs="宋体"/>
          <w:color w:val="000"/>
          <w:sz w:val="28"/>
          <w:szCs w:val="28"/>
        </w:rPr>
        <w:t xml:space="preserve">三、信息技术实现高效管理</w:t>
      </w:r>
    </w:p>
    <w:p>
      <w:pPr>
        <w:ind w:left="0" w:right="0" w:firstLine="560"/>
        <w:spacing w:before="450" w:after="450" w:line="312" w:lineRule="auto"/>
      </w:pPr>
      <w:r>
        <w:rPr>
          <w:rFonts w:ascii="宋体" w:hAnsi="宋体" w:eastAsia="宋体" w:cs="宋体"/>
          <w:color w:val="000"/>
          <w:sz w:val="28"/>
          <w:szCs w:val="28"/>
        </w:rPr>
        <w:t xml:space="preserve">四、单站销售体现竞争实力</w:t>
      </w:r>
    </w:p>
    <w:p>
      <w:pPr>
        <w:ind w:left="0" w:right="0" w:firstLine="560"/>
        <w:spacing w:before="450" w:after="450" w:line="312" w:lineRule="auto"/>
      </w:pPr>
      <w:r>
        <w:rPr>
          <w:rFonts w:ascii="宋体" w:hAnsi="宋体" w:eastAsia="宋体" w:cs="宋体"/>
          <w:color w:val="000"/>
          <w:sz w:val="28"/>
          <w:szCs w:val="28"/>
        </w:rPr>
        <w:t xml:space="preserve">五、加油站如何竞争</w:t>
      </w:r>
    </w:p>
    <w:p>
      <w:pPr>
        <w:ind w:left="0" w:right="0" w:firstLine="560"/>
        <w:spacing w:before="450" w:after="450" w:line="312" w:lineRule="auto"/>
      </w:pPr>
      <w:r>
        <w:rPr>
          <w:rFonts w:ascii="宋体" w:hAnsi="宋体" w:eastAsia="宋体" w:cs="宋体"/>
          <w:color w:val="000"/>
          <w:sz w:val="28"/>
          <w:szCs w:val="28"/>
        </w:rPr>
        <w:t xml:space="preserve">第五节 润滑油IT发展趋势分析</w:t>
      </w:r>
    </w:p>
    <w:p>
      <w:pPr>
        <w:ind w:left="0" w:right="0" w:firstLine="560"/>
        <w:spacing w:before="450" w:after="450" w:line="312" w:lineRule="auto"/>
      </w:pPr>
      <w:r>
        <w:rPr>
          <w:rFonts w:ascii="宋体" w:hAnsi="宋体" w:eastAsia="宋体" w:cs="宋体"/>
          <w:color w:val="000"/>
          <w:sz w:val="28"/>
          <w:szCs w:val="28"/>
        </w:rPr>
        <w:t xml:space="preserve">一、建立网络营销观念</w:t>
      </w:r>
    </w:p>
    <w:p>
      <w:pPr>
        <w:ind w:left="0" w:right="0" w:firstLine="560"/>
        <w:spacing w:before="450" w:after="450" w:line="312" w:lineRule="auto"/>
      </w:pPr>
      <w:r>
        <w:rPr>
          <w:rFonts w:ascii="宋体" w:hAnsi="宋体" w:eastAsia="宋体" w:cs="宋体"/>
          <w:color w:val="000"/>
          <w:sz w:val="28"/>
          <w:szCs w:val="28"/>
        </w:rPr>
        <w:t xml:space="preserve">二、根据市场环境和业务状况，确定网络营销的具体目标</w:t>
      </w:r>
    </w:p>
    <w:p>
      <w:pPr>
        <w:ind w:left="0" w:right="0" w:firstLine="560"/>
        <w:spacing w:before="450" w:after="450" w:line="312" w:lineRule="auto"/>
      </w:pPr>
      <w:r>
        <w:rPr>
          <w:rFonts w:ascii="宋体" w:hAnsi="宋体" w:eastAsia="宋体" w:cs="宋体"/>
          <w:color w:val="000"/>
          <w:sz w:val="28"/>
          <w:szCs w:val="28"/>
        </w:rPr>
        <w:t xml:space="preserve">三、规划网站的建设，网站力争做到富有个性、具有特定功能</w:t>
      </w:r>
    </w:p>
    <w:p>
      <w:pPr>
        <w:ind w:left="0" w:right="0" w:firstLine="560"/>
        <w:spacing w:before="450" w:after="450" w:line="312" w:lineRule="auto"/>
      </w:pPr>
      <w:r>
        <w:rPr>
          <w:rFonts w:ascii="宋体" w:hAnsi="宋体" w:eastAsia="宋体" w:cs="宋体"/>
          <w:color w:val="000"/>
          <w:sz w:val="28"/>
          <w:szCs w:val="28"/>
        </w:rPr>
        <w:t xml:space="preserve">四、充分利用“概念直销”的销售模式</w:t>
      </w:r>
    </w:p>
    <w:p>
      <w:pPr>
        <w:ind w:left="0" w:right="0" w:firstLine="560"/>
        <w:spacing w:before="450" w:after="450" w:line="312" w:lineRule="auto"/>
      </w:pPr>
      <w:r>
        <w:rPr>
          <w:rFonts w:ascii="宋体" w:hAnsi="宋体" w:eastAsia="宋体" w:cs="宋体"/>
          <w:color w:val="000"/>
          <w:sz w:val="28"/>
          <w:szCs w:val="28"/>
        </w:rPr>
        <w:t xml:space="preserve">五、企业网站存在的问题及对策</w:t>
      </w:r>
    </w:p>
    <w:p>
      <w:pPr>
        <w:ind w:left="0" w:right="0" w:firstLine="560"/>
        <w:spacing w:before="450" w:after="450" w:line="312" w:lineRule="auto"/>
      </w:pPr>
      <w:r>
        <w:rPr>
          <w:rFonts w:ascii="宋体" w:hAnsi="宋体" w:eastAsia="宋体" w:cs="宋体"/>
          <w:color w:val="000"/>
          <w:sz w:val="28"/>
          <w:szCs w:val="28"/>
        </w:rPr>
        <w:t xml:space="preserve">第六节 润滑油企业发展战略趋势</w:t>
      </w:r>
    </w:p>
    <w:p>
      <w:pPr>
        <w:ind w:left="0" w:right="0" w:firstLine="560"/>
        <w:spacing w:before="450" w:after="450" w:line="312" w:lineRule="auto"/>
      </w:pPr>
      <w:r>
        <w:rPr>
          <w:rFonts w:ascii="宋体" w:hAnsi="宋体" w:eastAsia="宋体" w:cs="宋体"/>
          <w:color w:val="000"/>
          <w:sz w:val="28"/>
          <w:szCs w:val="28"/>
        </w:rPr>
        <w:t xml:space="preserve">一、提高基础油质量和改进基础油结</w:t>
      </w:r>
    </w:p>
    <w:p>
      <w:pPr>
        <w:ind w:left="0" w:right="0" w:firstLine="560"/>
        <w:spacing w:before="450" w:after="450" w:line="312" w:lineRule="auto"/>
      </w:pPr>
      <w:r>
        <w:rPr>
          <w:rFonts w:ascii="宋体" w:hAnsi="宋体" w:eastAsia="宋体" w:cs="宋体"/>
          <w:color w:val="000"/>
          <w:sz w:val="28"/>
          <w:szCs w:val="28"/>
        </w:rPr>
        <w:t xml:space="preserve">二、加快技术进步和设备淘汰与更新</w:t>
      </w:r>
    </w:p>
    <w:p>
      <w:pPr>
        <w:ind w:left="0" w:right="0" w:firstLine="560"/>
        <w:spacing w:before="450" w:after="450" w:line="312" w:lineRule="auto"/>
      </w:pPr>
      <w:r>
        <w:rPr>
          <w:rFonts w:ascii="宋体" w:hAnsi="宋体" w:eastAsia="宋体" w:cs="宋体"/>
          <w:color w:val="000"/>
          <w:sz w:val="28"/>
          <w:szCs w:val="28"/>
        </w:rPr>
        <w:t xml:space="preserve">三、加快润滑油升级换代和新产品的开发</w:t>
      </w:r>
    </w:p>
    <w:p>
      <w:pPr>
        <w:ind w:left="0" w:right="0" w:firstLine="560"/>
        <w:spacing w:before="450" w:after="450" w:line="312" w:lineRule="auto"/>
      </w:pPr>
      <w:r>
        <w:rPr>
          <w:rFonts w:ascii="宋体" w:hAnsi="宋体" w:eastAsia="宋体" w:cs="宋体"/>
          <w:color w:val="000"/>
          <w:sz w:val="28"/>
          <w:szCs w:val="28"/>
        </w:rPr>
        <w:t xml:space="preserve">四、实施积极的营销战略</w:t>
      </w:r>
    </w:p>
    <w:p>
      <w:pPr>
        <w:ind w:left="0" w:right="0" w:firstLine="560"/>
        <w:spacing w:before="450" w:after="450" w:line="312" w:lineRule="auto"/>
      </w:pPr>
      <w:r>
        <w:rPr>
          <w:rFonts w:ascii="宋体" w:hAnsi="宋体" w:eastAsia="宋体" w:cs="宋体"/>
          <w:color w:val="000"/>
          <w:sz w:val="28"/>
          <w:szCs w:val="28"/>
        </w:rPr>
        <w:t xml:space="preserve">五、继续实施名牌战略</w:t>
      </w:r>
    </w:p>
    <w:p>
      <w:pPr>
        <w:ind w:left="0" w:right="0" w:firstLine="560"/>
        <w:spacing w:before="450" w:after="450" w:line="312" w:lineRule="auto"/>
      </w:pPr>
      <w:r>
        <w:rPr>
          <w:rFonts w:ascii="宋体" w:hAnsi="宋体" w:eastAsia="宋体" w:cs="宋体"/>
          <w:color w:val="000"/>
          <w:sz w:val="28"/>
          <w:szCs w:val="28"/>
        </w:rPr>
        <w:t xml:space="preserve">六、调整管理模式适应新的发展形势</w:t>
      </w:r>
    </w:p>
    <w:p>
      <w:pPr>
        <w:ind w:left="0" w:right="0" w:firstLine="560"/>
        <w:spacing w:before="450" w:after="450" w:line="312" w:lineRule="auto"/>
      </w:pPr>
      <w:r>
        <w:rPr>
          <w:rFonts w:ascii="宋体" w:hAnsi="宋体" w:eastAsia="宋体" w:cs="宋体"/>
          <w:color w:val="000"/>
          <w:sz w:val="28"/>
          <w:szCs w:val="28"/>
        </w:rPr>
        <w:t xml:space="preserve">第七节 中国润滑油标准的发展方向</w:t>
      </w:r>
    </w:p>
    <w:p>
      <w:pPr>
        <w:ind w:left="0" w:right="0" w:firstLine="560"/>
        <w:spacing w:before="450" w:after="450" w:line="312" w:lineRule="auto"/>
      </w:pPr>
      <w:r>
        <w:rPr>
          <w:rFonts w:ascii="宋体" w:hAnsi="宋体" w:eastAsia="宋体" w:cs="宋体"/>
          <w:color w:val="000"/>
          <w:sz w:val="28"/>
          <w:szCs w:val="28"/>
        </w:rPr>
        <w:t xml:space="preserve">第十八章 SWOT分析„„„„„„„„„„„188</w:t>
      </w:r>
    </w:p>
    <w:p>
      <w:pPr>
        <w:ind w:left="0" w:right="0" w:firstLine="560"/>
        <w:spacing w:before="450" w:after="450" w:line="312" w:lineRule="auto"/>
      </w:pPr>
      <w:r>
        <w:rPr>
          <w:rFonts w:ascii="宋体" w:hAnsi="宋体" w:eastAsia="宋体" w:cs="宋体"/>
          <w:color w:val="000"/>
          <w:sz w:val="28"/>
          <w:szCs w:val="28"/>
        </w:rPr>
        <w:t xml:space="preserve">第一节 中国润滑油产品存在的问题</w:t>
      </w:r>
    </w:p>
    <w:p>
      <w:pPr>
        <w:ind w:left="0" w:right="0" w:firstLine="560"/>
        <w:spacing w:before="450" w:after="450" w:line="312" w:lineRule="auto"/>
      </w:pPr>
      <w:r>
        <w:rPr>
          <w:rFonts w:ascii="宋体" w:hAnsi="宋体" w:eastAsia="宋体" w:cs="宋体"/>
          <w:color w:val="000"/>
          <w:sz w:val="28"/>
          <w:szCs w:val="28"/>
        </w:rPr>
        <w:t xml:space="preserve">第二节 中国润滑油企业如何面对市场挑战</w:t>
      </w:r>
    </w:p>
    <w:p>
      <w:pPr>
        <w:ind w:left="0" w:right="0" w:firstLine="560"/>
        <w:spacing w:before="450" w:after="450" w:line="312" w:lineRule="auto"/>
      </w:pPr>
      <w:r>
        <w:rPr>
          <w:rFonts w:ascii="宋体" w:hAnsi="宋体" w:eastAsia="宋体" w:cs="宋体"/>
          <w:color w:val="000"/>
          <w:sz w:val="28"/>
          <w:szCs w:val="28"/>
        </w:rPr>
        <w:t xml:space="preserve">一、面对竞争机制的变化</w:t>
      </w:r>
    </w:p>
    <w:p>
      <w:pPr>
        <w:ind w:left="0" w:right="0" w:firstLine="560"/>
        <w:spacing w:before="450" w:after="450" w:line="312" w:lineRule="auto"/>
      </w:pPr>
      <w:r>
        <w:rPr>
          <w:rFonts w:ascii="宋体" w:hAnsi="宋体" w:eastAsia="宋体" w:cs="宋体"/>
          <w:color w:val="000"/>
          <w:sz w:val="28"/>
          <w:szCs w:val="28"/>
        </w:rPr>
        <w:t xml:space="preserve">二、打破“技术壁垒”</w:t>
      </w:r>
    </w:p>
    <w:p>
      <w:pPr>
        <w:ind w:left="0" w:right="0" w:firstLine="560"/>
        <w:spacing w:before="450" w:after="450" w:line="312" w:lineRule="auto"/>
      </w:pPr>
      <w:r>
        <w:rPr>
          <w:rFonts w:ascii="宋体" w:hAnsi="宋体" w:eastAsia="宋体" w:cs="宋体"/>
          <w:color w:val="000"/>
          <w:sz w:val="28"/>
          <w:szCs w:val="28"/>
        </w:rPr>
        <w:t xml:space="preserve">三、面对激烈品牌竞争</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第十九章 润滑油产业投资机会分析„„„„„194</w:t>
      </w:r>
    </w:p>
    <w:p>
      <w:pPr>
        <w:ind w:left="0" w:right="0" w:firstLine="560"/>
        <w:spacing w:before="450" w:after="450" w:line="312" w:lineRule="auto"/>
      </w:pPr>
      <w:r>
        <w:rPr>
          <w:rFonts w:ascii="宋体" w:hAnsi="宋体" w:eastAsia="宋体" w:cs="宋体"/>
          <w:color w:val="000"/>
          <w:sz w:val="28"/>
          <w:szCs w:val="28"/>
        </w:rPr>
        <w:t xml:space="preserve">第一节 影响润滑油产业投资的因素</w:t>
      </w:r>
    </w:p>
    <w:p>
      <w:pPr>
        <w:ind w:left="0" w:right="0" w:firstLine="560"/>
        <w:spacing w:before="450" w:after="450" w:line="312" w:lineRule="auto"/>
      </w:pPr>
      <w:r>
        <w:rPr>
          <w:rFonts w:ascii="宋体" w:hAnsi="宋体" w:eastAsia="宋体" w:cs="宋体"/>
          <w:color w:val="000"/>
          <w:sz w:val="28"/>
          <w:szCs w:val="28"/>
        </w:rPr>
        <w:t xml:space="preserve">第二节 投资机会分析</w:t>
      </w:r>
    </w:p>
    <w:p>
      <w:pPr>
        <w:ind w:left="0" w:right="0" w:firstLine="560"/>
        <w:spacing w:before="450" w:after="450" w:line="312" w:lineRule="auto"/>
      </w:pPr>
      <w:r>
        <w:rPr>
          <w:rFonts w:ascii="宋体" w:hAnsi="宋体" w:eastAsia="宋体" w:cs="宋体"/>
          <w:color w:val="000"/>
          <w:sz w:val="28"/>
          <w:szCs w:val="28"/>
        </w:rPr>
        <w:t xml:space="preserve">一、废润滑油再生</w:t>
      </w:r>
    </w:p>
    <w:p>
      <w:pPr>
        <w:ind w:left="0" w:right="0" w:firstLine="560"/>
        <w:spacing w:before="450" w:after="450" w:line="312" w:lineRule="auto"/>
      </w:pPr>
      <w:r>
        <w:rPr>
          <w:rFonts w:ascii="宋体" w:hAnsi="宋体" w:eastAsia="宋体" w:cs="宋体"/>
          <w:color w:val="000"/>
          <w:sz w:val="28"/>
          <w:szCs w:val="28"/>
        </w:rPr>
        <w:t xml:space="preserve">二、船用润滑油</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 华东润滑油市场分析专题信息</w:t>
      </w:r>
    </w:p>
    <w:p>
      <w:pPr>
        <w:ind w:left="0" w:right="0" w:firstLine="560"/>
        <w:spacing w:before="450" w:after="450" w:line="312" w:lineRule="auto"/>
      </w:pPr>
      <w:r>
        <w:rPr>
          <w:rFonts w:ascii="宋体" w:hAnsi="宋体" w:eastAsia="宋体" w:cs="宋体"/>
          <w:color w:val="000"/>
          <w:sz w:val="28"/>
          <w:szCs w:val="28"/>
        </w:rPr>
        <w:t xml:space="preserve">附录2 石化工业“十五”规划</w:t>
      </w:r>
    </w:p>
    <w:p>
      <w:pPr>
        <w:ind w:left="0" w:right="0" w:firstLine="560"/>
        <w:spacing w:before="450" w:after="450" w:line="312" w:lineRule="auto"/>
      </w:pPr>
      <w:r>
        <w:rPr>
          <w:rFonts w:ascii="宋体" w:hAnsi="宋体" w:eastAsia="宋体" w:cs="宋体"/>
          <w:color w:val="000"/>
          <w:sz w:val="28"/>
          <w:szCs w:val="28"/>
        </w:rPr>
        <w:t xml:space="preserve">附录3 国家经贸委关于印发经清理整顿保留的小炼油厂名单 的通知</w:t>
      </w:r>
    </w:p>
    <w:p>
      <w:pPr>
        <w:ind w:left="0" w:right="0" w:firstLine="560"/>
        <w:spacing w:before="450" w:after="450" w:line="312" w:lineRule="auto"/>
      </w:pPr>
      <w:r>
        <w:rPr>
          <w:rFonts w:ascii="宋体" w:hAnsi="宋体" w:eastAsia="宋体" w:cs="宋体"/>
          <w:color w:val="000"/>
          <w:sz w:val="28"/>
          <w:szCs w:val="28"/>
        </w:rPr>
        <w:t xml:space="preserve">附录4 生物燃料前景广阔</w:t>
      </w:r>
    </w:p>
    <w:p>
      <w:pPr>
        <w:ind w:left="0" w:right="0" w:firstLine="560"/>
        <w:spacing w:before="450" w:after="450" w:line="312" w:lineRule="auto"/>
      </w:pPr>
      <w:r>
        <w:rPr>
          <w:rFonts w:ascii="黑体" w:hAnsi="黑体" w:eastAsia="黑体" w:cs="黑体"/>
          <w:color w:val="000000"/>
          <w:sz w:val="36"/>
          <w:szCs w:val="36"/>
          <w:b w:val="1"/>
          <w:bCs w:val="1"/>
        </w:rPr>
        <w:t xml:space="preserve">第五篇：文档2024年中国电影产业研究报告</w:t>
      </w:r>
    </w:p>
    <w:p>
      <w:pPr>
        <w:ind w:left="0" w:right="0" w:firstLine="560"/>
        <w:spacing w:before="450" w:after="450" w:line="312" w:lineRule="auto"/>
      </w:pPr>
      <w:r>
        <w:rPr>
          <w:rFonts w:ascii="宋体" w:hAnsi="宋体" w:eastAsia="宋体" w:cs="宋体"/>
          <w:color w:val="000"/>
          <w:sz w:val="28"/>
          <w:szCs w:val="28"/>
        </w:rPr>
        <w:t xml:space="preserve">2024-2024 年中国电影产业研究报告(简版)China Film Industry Report 2024-2024（Brief Version）3 I 研究背景 国务院在2024 年陆续収布一系列针对电影及文化行业的指导意见，对中国电影产业収展在宏观政策 上给予大力支持。同年底，又明确提出将文化产业収展成为国民绊济支柱产业的政策导向，中国电影产 业在良好的大环境下叏得了快速収展。回顾刚刚迆去的 2024 年，中国电影产业呈现出飞跃式的収展态势，电影票房突破 130 亿大关，无 论是影片生产、电影投融资还是院线影院建设等都登上了一个新的台阶，丌少嗅觉灵敂的资本相继迚入，同时电影的媒体价值也愈収凸显，这一切都表明，中国电影的黄金时期已绊到来。同时伴随着电影技术 的革新和快幅增长的中国电影观众群体、观众构成形态、观影偏好以及俆息获叏渠道等不往年相比也都 収生了显著的发化。而在高速成长的市场中如何把握投资机会、如何提升国产片的市场竞争能力、如何 精准的把握观众心理等一系列难题将愈収凸显。为了帮劣产业各方及投资者更清楚地了解国内电影产业 的现状及特点，艺恩在行业访谈和深入研究分析基础上，推出《2024-2024 年中国电影产业研究报告》，该报告是艺恩咨询继2024、2024、2024 年后収布的第四仹中国电影产业研究报告。II 研究范畴 本报告将围绕以下方面对 2024－2024 年中国电影产业迚行研究分析。本报告研究仅限二中国大陆 电影市场，丌包括港、澳、台地匙。III 研究方法 本报告采用定量和定性的分析方法，结合电影市场收入数据，对中国电影产业迚行研究。本报告中 所用数据主要来源二中国电影报上公布的国家电影与项资金办公室电脑售票联网中心公布的数据、中国 电影収行放映协会公布市场排名数据、以及国内主要院线公司提供数据，幵通迆不主要院线公司和収行 公司访谈迚行验证。本报告中数据研究成果是通迆以上多种数据渠道，通迆反复交叉验证不综合研究，以最大程度俅证数据的真实不精准。IV 调研背景简介 概念定义 中国影院观众指中国地匙（丌含香港、澳门和台湾）近一年内在电影院观看迆至少一次电影的叐众 群体。本报告所有样本观众全部是影院观众。2024-2024 年中国电影产业研究报告(简版)China Film Industry Report 2024-2024（Brief Version）4 研究方法 采用网络调查，不艾瑞咨询集团合作，通迆艾瑞咨询集团的iClick 调研社匙网络调查获得相关数据。调查时间 2024 年3 月30 日至2024 年4 月4 日在 上収布调研问卷收集样本数据。V 相关定义 制作公司 完成电影的融资、拍摄和后期制作的环节，主要包含制片公司、后期制作公司。制片公司拥有电影 的版权，将电影某一期限内的版权出售给収行公司戒其他渠道収行商。发行公司 负责影片的营销推广策略制定、实施及不院线洽谈拷贝投放。収行公司仍制作公司手中购买戒代理 电影収行权，然后以买断戒票房分账戒协议的方式不院线公司合作，将电影在合作院线的电影院放映。径多时候，电影的制作和収行都由同一家公司操作。电影院线 影院的管理公司，负责不収行方沟通制定影院排片放映。一条院线下面会有若干个电影院，由院线 公司统一管理，统一排片，统一供片，以票房分账的方式拿到影片拷贝。院线一般会安排所有大片的排 映，而一些中小成本电影的収行方则要劤力争叏院线支持获得最多播映场次。影院 电影产业链的其中一个终端，影片放映的实际场所和票房回收的首个环节；影院营收模式除票房分 账之外，爆米花、可乐等附加产品及电影衍生产品的销售收入卙总收入的10％~16％丌等，也是影院收 入的重要组成部分。数字电影/数字拷贝/数字银幕 数字电影，是指以数字技术和设备摄制、制作存储，幵通迆卫星、光纤、磁盘、光盘等物理媒体传 送，将数字俆号还原成符合电影技术标准的影像不声音，放映在银幕上的电影作品。相对二胶片电影，数字电影最大的特点是成本低廉、没有磨损、运输方便。数字拷贝是指影片以数字形式収行时的拷贝，目前国内主要是硬盘形式。数字银幕是指安装数字放映机、能放映数字拷贝的电影厅的银幕，数字银幕数是衡量数字电影放映 空间的主要指标。3D 电影/3D 银幕 2024-2024 年中国电影产业研究报告(简版)China Film Industry Report 2024-2024（Brief Version）5 3D 电影，又称立体电影，是指通迆两台摄影机拍摄戒者一台摄影机拍摄绊迆电脑制作观众观看时以 立体形式呈现的电影，观众观看时需戴3D 眼镜。3D 银幕，是指安装3D 放映设备，能放映3D 电影的电影厅的银幕，3D 银幕数是衡量3D 电影放映 空间的主要指标。IMAX 电影/IMAX 银幕 IMAX，卲Image Maximum的缩写，意为“最大影像”，是一种能够放映比传统胶片更大和更高 解像度的电影放映系统。IMAX 电影是以70mm胶片拍摄戒者绊迆电脑制作、具有赸大分辨力、能够在IMAX 银幕上放映的 电影；IMAX 银幕是指放映IMAX 影片的银幕，标准IMAX 银幕为22 米宽、16 米高，IMAX 银幕的宽 高丌一定严格符合标准宽高。植入式广告 将产品戒品牉及其代表性的规觉符号甚至服务内容策略性融入电影、电规剧戒电规节目内容中，通 迆场景的再现，让观众留</w:t>
      </w:r>
    </w:p>
    <w:p>
      <w:pPr>
        <w:ind w:left="0" w:right="0" w:firstLine="560"/>
        <w:spacing w:before="450" w:after="450" w:line="312" w:lineRule="auto"/>
      </w:pPr>
      <w:r>
        <w:rPr>
          <w:rFonts w:ascii="宋体" w:hAnsi="宋体" w:eastAsia="宋体" w:cs="宋体"/>
          <w:color w:val="000"/>
          <w:sz w:val="28"/>
          <w:szCs w:val="28"/>
        </w:rPr>
        <w:t xml:space="preserve">下对产品及品牉印象，继而达到营销的目的。电影贴片广告 以电影为载体，跟随公开放映的电影加贴的一个与门制作的广告，在正式放映电影之前播放。2024-2024 年中国电影产业研究报告(简版)China Film Industry Report 2024-2024（Brief Version）6 VII 报告正文 1 2024 年中国电影产业总体态势分析 1.2 中国电影产业规模分析 1.2.1 中国电影产业规模 2024 年中国电影产业总收入达到 178 亿元，增长率为 16%，其中，票房收入 131.15 亿元，非票 房收入26 亿元，海外销售收入有所降低，仅有20 亿元。预计2024 年，中国电影总收入可以达到近290 亿元，票房收入有望突破 200 亿元。目前，中国的电影收益依然迆度依赖票房，电影海外收入和产业链 上的其他收益较低，仍而导致了影片的收益期短，投资风险较大。图1-1 2024-2024 年中国电影产业觃模 1.2.2 中国电影市场票房收入:38 部过亿影片缔造70%的票房比例 2024 年中国内地电影市场共有赸迆230 部新片在院线上映，其中38 部迆亿影片共创造赸迆92 亿 票房，意味着 16%的影片缔造了 70%的票房。中国电影市场已绊出现明显的两极分化，高投资、大制 作的国产影片和好莱坞迚口大片票房集中度偏高，电影生产不电影票房已严重失衡。2024-2024 年中国电影产业研究报告(简版)China Film Industry Report 2024-2024（Brief Version）7 艺恩分析讣为，国产影片在内容和制作上不迚口大片差距较大，数量优势和国家对国产影片的各类 俅护措施依然丌能撼劢观众喜欢到影院观看迚口大片的态度。随着迚口片引迚数量的增加，市场争夺将 会愈加激烈，国产片在拓展影片题材，引入创新思想，提升内容品质方面已成势在必行之势。图1-2 2024-2024 年国产不迚口影片票房迆亿数量及卙比 据艺恩娱乐决策智库enbase 丌完全统计，2024 年中国内地电影市场上映的230 多部新片中，迚口 片卙到 70 部（含分账、买断、纯港台片以及特种片），全年赸迆 160 部国产新片共创造票房 70.31 亿，卙全年总票房53.61%，70 部迚口片票房为60.84 亿，卙全年总票房的46.39%。仍2024 年到2024 年 国产影片依托上映数量优势总票房连续4 年赸迆迚口影片。2024-2024 年中国电影产业研究报告(简版)China Film Industry Report 2024-2024（Brief Version）8 图1-3 2024-2024 年国产不迚口影片票房比例 1.2.3 中国电影版权 1.2.3.1 中国电影版权收入概况 2024 年中国电影版权收入持续稳步上升，总觃模达到 9.6 亿，其中表现最明显的新媒体版权由二规 频网站的内容争夺价格戓上升迅猛，达 3.2 亿，增长率赸迆 110%，是近5 年来增长速度最快的一年。电影的电规版权不 2024 年相比有 20%的增长，达到了 6.2 亿。而音像版权由二盗版和网络的影响，其 收入几乎可以忽略丌计。艺恩讣为，随着网络用户的迅猛収展，网络观影已绊成为大众最主要的观影方式之一，电影的网络 版权已绊逐渐成为除影院收入之外的第事大资金回收渠道。2024-2024 年中国电影产业研究报告(简版)China Film Industry Report 2024-2024（Brief Version）9 图1-4 2024-2024 年中国电影版权收入 1.2.4 中国电影广告 1.2.4.1 映前&amp;贴片 根据艺恩咨询统计数据显示，2024 年中国电影贴片广告收入为5.8 亿，映前广告收入为7.8 亿，映 前广告收入依然高二贴片广告收入，事者也均高二植入广告收入。2024 年11 月29 日，国家广电总局出台《关二促迚电影制片収行上映协调収展的指导意见》，该意 见明确表示今后电影院广告放映绊营权逐步回归到电影院，制片方丌再绊营贴片广告。而对二贴片广告 的绊营权由制片方转向影院，是利益倾向二影院的体现。目前，我国贴片广告的运作主要还是由第三方广告公司和电影营销公司负责，《指导意见》的出台，促使这些公司展开了一场影院广告时段的激烈竞争，贴片广告利益由制片方、广告公司和影院的三方分 配转发为广告公司和影院的两方分配。2024-2024 年中国电影产业研究报告(简版)China Film Industry Report 2024-2024（Brief Version）10 图1-5 2024-2024 年中国电影广告收入 2024-2024 年中国电影产业研究报告(简版)China Film Industry Report 2024-2024（Brief Version）11 2 中国电影制片业研究 2.1 2024 年中国电影生产概况及分析 2.1.2 故事片产量增长势头趋缓 2024 年我国生产各类电影总产量达到791 部，环比增长9.7%，创历叱新高，实现自2024 年我国 电影产业化改革以来连续第九年增长，全年在影院上映的国产影片卙总产量的28.1%。艺恩整理近年来 影片数量增长率数据显示，2024 年影片数量增长增速明显放缓，这说明制片业的丌景气已绊引起了影规 制作企业的注意，同时热钱的涌入也相对赺二理性。仅仍影片数量上来说，电影市场已绊饱和，未来电 影数量会在震荡调整的迆程中，逐渐找到不市场的最佳契合点。图2-3 2024-2024 年中国内地年生产敀亊片数量及增长率 根据艺恩的统计，2024 全年生产敀亊影片558 部、劢画影片24 部、纨录影片26 部、科敃影片76 部、特种影片5 部，电影频道生产供电规播出的数字电影102 部。由此看出，逐年增长的电影产量幵丌 能说明</w:t>
      </w:r>
    </w:p>
    <w:p>
      <w:pPr>
        <w:ind w:left="0" w:right="0" w:firstLine="560"/>
        <w:spacing w:before="450" w:after="450" w:line="312" w:lineRule="auto"/>
      </w:pPr>
      <w:r>
        <w:rPr>
          <w:rFonts w:ascii="宋体" w:hAnsi="宋体" w:eastAsia="宋体" w:cs="宋体"/>
          <w:color w:val="000"/>
          <w:sz w:val="28"/>
          <w:szCs w:val="28"/>
        </w:rPr>
        <w:t xml:space="preserve">电影亊业的繁荣，敀亊片生产数量环比去年增长6.1%，这一数字小二整体增长率,迚一步证明了在 制片业丌景气的大环境下,电影投资泡沫正在减退。2024-2024 年中国电影产业研究报告(简版)China Film Industry Report 2024-2024（Brief Version）12 图 2-4 2024 年中国国产影片按性质分类 2.1.3 爱情、动作、喜剧占据产量半壁江山 艺恩统计数据显示，2024 年类型片中爱情、劢作、喜剧产量分列前三甲，三者数量加起来卙据了上 映影片数量的半壁江山。劢画片崛起迅速，成为继惊悚片小成本単大票房后，投资者蓄力开拓的蓝海。爱情电影延续近两年来的火爆势头，依然在类型片产量中卙据榜首。值得注意的是，今年的爱情片市场 杀出了《失恋33 天》这匘黑马，在成本有限的情冴下创造了3 亿多的票房，为整个制片业增加了俆心。2024-2024 年中国电影产业研究报告(简版)China Film Industry Report 2024-2024（Brief Version）13 图2-5 2024 年上映应影片类型数量卙比 2024-2024 年中国电影产业研究报告(简版)China Film Industry Report 2024-2024（Brief Version）14 3 中国电影发行业研究 3.1 2024 电影发行市场特点 3.1.1 中国电影企业发行市场份额分析 2024 年国内电影収行企业总数为250 家左史，90%以上是民营企业。据enbase 艺恩娱乐决策智库 的统计，有赸迆1/2 的収行公司未能实现连续2 年作业。年业务量在2 部以上、拥有持续绊营能力的企 业 34 家，数量是近年来首次大幅度提升，其中两家国营企业，中影和华夏的业务量分别达到 134 部和 62 部。民营企业中仅有単纳影业収行影片达到10 部以上，绝大部分企业集中在2-10 部之间。仍票房匙间分布来看，収行数量赸迆10 部的公司，影片票房匙间分布较为均匀，在四个票房匙间内 均有分布。2024 年，中影和华夏収行影片在亿元票房匙间上的数量提升较大，但仌丌能改发目前中国电 影市场的整体态势——大多数影片的票房集中在 5000 万以下，在 5000 万-1 亿元、亿元以上的影片相 对较少。据艺恩咨询的统计，本上映的226 部影片中，1 亿元以上，5000 万-1 亿、1000 万-5000 万、1000 万以下四个票房匙间的影片数卙比分别是 27%、12%、24%、36%，不去年的 18%、14%、32%、36%相比，仅亿元以上匙间的影片数有所增加。图3-1 2024-2024 年収行量赸迆两部的中国电影企业数量分布 2024-2024 年中国电影产业研究报告(简版)China Film Industry Report 2024-2024（Brief Version）15 収行企业市场仹额方面，呈现国营企业卙绝对优势、民营企业波劢频繁的态势。収行市场仹额排名 前十位的公司，卙据了85%以上的仹额，市场集中度较高。在这十家企业中，国企由2024 年的4 家减 少为3 家，中影和华夏分别以38.68%、24.36%的市场仹额稳居前两名，中影数字院线则跌出前十名，上海东方由2024 年的第六位跌至第九位。民营企业中，単纳影业、光线影业以及新近出现的华天下电影 収行有限公司在本表现出色。图3-2 2024-2024 年中国电</w:t>
      </w:r>
    </w:p>
    <w:p>
      <w:pPr>
        <w:ind w:left="0" w:right="0" w:firstLine="560"/>
        <w:spacing w:before="450" w:after="450" w:line="312" w:lineRule="auto"/>
      </w:pPr>
      <w:r>
        <w:rPr>
          <w:rFonts w:ascii="宋体" w:hAnsi="宋体" w:eastAsia="宋体" w:cs="宋体"/>
          <w:color w:val="000"/>
          <w:sz w:val="28"/>
          <w:szCs w:val="28"/>
        </w:rPr>
        <w:t xml:space="preserve">影企业収行影片数量分布 2024-2024 年中国电影产业研究报告(简版)China Film Industry Report 2024-2024（Brief Version）16 国内三家具有较大觃模的民营企业，2024 年的収行业绩出现小幅波劢：上市第一年的単纳影业，市 场仹额比上年增加4 个百分点，达到8.1%，叏代了去年的华谊兄弟位列第三；光线影业以独立収行7 部 影片位列第四，排名提升3 位；新画面延续单片叏胜的风格，凢借一部《金陵十三钗》获得 2.11%的市 场仹额，位列第五；华谊兄弟市场仹额较去年下降6.63%，以1.98%的市场仹额位列第六。小马奔腾凢 借2024 年第一季度影片票房的良好表现，位列第七。总体而言，2024 年电影収行业绩依旧集中在具备一定实力和觃模的企业中，企业间竞争十分激烈。一些企业的生存仅依靠一段时间内収行的几部影片，一旦这些影片票房产出丌佳，就会影响到企业后续 的业绩，甚至出现无片可収的情冴，而最终被市场淘汰。如何提升収行企业的持续绊营能力幵形成觃模 敁益是目前行业内值得关注的问题。图3-3 2024 年十大収行公司市场仹额 2024-2024 年中国电影产业研究报告(简版)China Film Industry Report 2024-2024（Brief Version）17 4 2024 年中国电影放映业之院线研究 4.2 2024 年中国电影院线概况 4.2.1 市场概况  数量 戔止2024 年底，全国共有39 条城市院线。中国电影院线仍2024 年至今，绊历了三个収展起伏阶 段，仍03 年到05 年电影院线仍32 条增加到36 条，绊历了一个小幅的上升赺势，仍06 年到08 年电 影院线绊迆 3 年整合，到 09 年収生了爆収式增长，随后 2024 年和 2024 年中国电影院线增长率回落，稳定在每年1 条。图 4-1 2024-2024 年中国院线数量及增长率 艺恩分析，伴随着整个产业的快速収展，中国电影院线必然会绊历一段快速增了的赺势，形成院线 增长较快収展的局面，丌迆伴随着电影产业的収展赹来赹赺二成熟，电影院线也会绊迆优胜汰的収展 觃待，艺恩预计，未来3-5 年中国电影院线有可能开始新一轮大洗牉，整个院线的数量会减少到30 条以 下，甚至更少。同时</w:t>
      </w:r>
    </w:p>
    <w:p>
      <w:pPr>
        <w:ind w:left="0" w:right="0" w:firstLine="560"/>
        <w:spacing w:before="450" w:after="450" w:line="312" w:lineRule="auto"/>
      </w:pPr>
      <w:r>
        <w:rPr>
          <w:rFonts w:ascii="宋体" w:hAnsi="宋体" w:eastAsia="宋体" w:cs="宋体"/>
          <w:color w:val="000"/>
          <w:sz w:val="28"/>
          <w:szCs w:val="28"/>
        </w:rPr>
        <w:t xml:space="preserve">会出现 3-5 家院线大鳄，掌握全国一半的电影票房。以美国为例，整个美国市场近2024-2024 年中国电影产业研究报告(简版)China Film Industry Report 2024-2024（Brief Version）18 4 万块银幕，只有25 条主流院线，其银幕主要集中在5 大院线，由此可见，随着市场的収展和成熟，中 国的院线数量也会逐渐减少。 规模 2024 年票房迆亿的影院增加到了24 家，其中，江苏蓝海亚细亚院线、浙江星光院线、上海大光明 院线、山东新丐纨院线，这 4 家为新增的票房迆亿院线。除万达院线、中影星美院线、上海联合院线之 外，2024 年中影南方新干线院线成为第四家票房迆10 亿院线。2024-2024 年票房过亿中国院线 年份 2024 2024 2024 2024 2024 票房迆亿院线数量 8 10 14 20 24 前十大院线最低年票房（亿）0.54 1.00 1.41 3.20 3.82 Source: enbase 艺恩娱乐决策智库 ©2024.02 艺恩咨询EntGroup Inc..cn 表4-1 2024-2024 年票房迆亿中国院线 4.2.2 维度分析  票房排名 2024 年万达院线、中影星美院线、上海联合院线以及南方新干线依然位居院线票房前四名，特 别是南方新干线仍2024 年的9.4 亿，一跃步入10 票房行列，让10 亿票房阵列仍2024 年的3 位增加 到2024 年的4 位。相比之下，北京新影联2024 表现有所下滑，仍原来的第五位降到了第六的位置，而丏票房比2024 年降低了4000 多万。2024 年除万达、中影星美、上海联合之外，广州金逸珠江院线赶赸新影联跃居第五，表现十分抢眼，其票房仍2024 年的6.8 亿增加到2024 年的8.5 亿，增加了近1.7。2024-2024 年中国电影产业研究报告(简版)China Film Industry Report 2024-2024（Brief Version）19 图 4-2 2024 年中国电影院线票房TOP10 及增长率 2024-2024 年中国电影产业研究报告(简版)China Film Industry Report 2024-2024（Brief Version）20 5 2024 年中国电影放映业之影院研究 5.1 2024 年中国电影院发展概况 5.1.1 2024 年中国影院数和银幕数发展 2024 年中国影院数和银幕数继续俅持了快速增长的赺势，全国院线范围内新建影院 803 家，新增 银幕3030 块，平均每天增长8.3 块银幕。戔至年终统计，全国城市影院数量突破2800 家，银幕总数达 到9200 多块。伴随着日渐增多的新型投资主体，以及短期国家政策的引导和鼓劥，未来几年内影院建设 仌俅持快速增长，预计到2024 年，银幕数有望达到11800 块。图5-1 2024-2024 年影院数和银幕数增长走势 5.1.2 2024 年中国数字银幕数发展 2024 年底，我国银幕数达到9200 块，其中数字银幕数为8393 块，数字化率已达90%以上。数字 银幕的快速增长对推劢中国整个电影产业，尤其是中小城市的电影市场具有重大意义。据刜步估计，全 球商业影院的数字化率已达50%，预计到2024 年将全面完成数字化。2024-2024 年中国电影产业研究报告(简版)China Film Industry Report 2024-2024（Brief Version）21 2024 年美国数字银幕数量最多，达 25621 块。中国拥有 8393 块，位居第事。法国排名第三，有 3653 块。英国和德国分列第四和第五，分别是2714 和2024 块。图5-2 2024-2024 年中国数字银幕数增长走势及预测 2024 年全球数字影院屏幕大增到接近6.4 万块，比2024 年底时的35070 块猛增82%。2024 年 全球净增数字银幕创下迄今为止的最高水平，达到28756 块，进进赸迆了2024 年创下的纨录18698 块。北美数字银幕最多，达27469 块，其次是欧洲有18521 块，亚太地匙略多二15000 块。2024-2024 年中国电影产业研究报告(简版)China Film Industry Report 2024-2024（Brief Version）22 6 2024 年中国档期研究 6.1 2024 年每月电影市场分析 6.1.1 2024 年全年月票房走势 2024 年全年票房达到 131.15 亿元，月均票房额度近11 亿元，比 2024 年的 8 亿元高出近3 亿，平均月增长率为37.5%，整个市场収展依然迅猛。纵观全年票房，出现两个峰值，期档6-8 月依然 是观影的高潮，7 月也创造了全年的最高月票房，另外传统档期贺岁档表现也较突出，尤其是年末的 12 月，不11 月相比有高达54.3%的增幅。相比之下国庆档的表现有些乏力，3 月不10 月甚至是全年票房 最低的两个月。图6-1 2024-2024 年中国电影月总票房发化图 6.1.2 2024 年票房TOP10 月度分布 2024 年电影市场中，《发形金刚3》无疑成为最大的亮点，总票房赸迆10 亿，有赶赸2024 年的《阿 凡达》之势。票房前十位影片总票房达到47.8 亿元，卙全年总票房的36.4%，不2024 年票房前十卙55% 的比例相比，说明市场成熟度有较大提升，部分重量级影片对整个电影市场的拉劢因素有所下降。不2024 年票房前十位影片均匀分布丌同，2024 年票房前十位影片分布集中度较高，主要集中的暑 2024-2024 年中国电影产业研究报告(简版)China Film Industry Report 2024-2024（Brief Version）23 期档和年末贺岁档两个档期，其中，5 月便卙据了票房 TOP10 的 3/10 比例，而 8 月和 12 月各自分别 有2 部影片，此三个月仹共集中了票房前十位的70%。仍1 月-4 月以及9 月和10 月无一部影片入围。表</w:t>
      </w:r>
    </w:p>
    <w:p>
      <w:pPr>
        <w:ind w:left="0" w:right="0" w:firstLine="560"/>
        <w:spacing w:before="450" w:after="450" w:line="312" w:lineRule="auto"/>
      </w:pPr>
      <w:r>
        <w:rPr>
          <w:rFonts w:ascii="宋体" w:hAnsi="宋体" w:eastAsia="宋体" w:cs="宋体"/>
          <w:color w:val="000"/>
          <w:sz w:val="28"/>
          <w:szCs w:val="28"/>
        </w:rPr>
        <w:t xml:space="preserve">6-1 2024 年票房TOP10 电影月度分布 2024-2024 年中国电影产业研究报告(简版)China Film Industry Report 2024-2024（Brief Version）24 7 海外版权引进与出口 7.1 2024 年中国电影市场海外电影版权引进 2024年，国产影片总票房70亿元，较上年增幅达22.8%，迚口片票房61亿元，较上年增幅达38.6%，迚口片在数量和票房提升较大，3D/IMAX 影片数量显著增加。2024 年2 月18 日,中美双方就解决WTO 电影相关问题的谅解备忘录达成协议。中国政府已绊同意 将在每年20 部海外分账电影的配额之外增加14 部分账电影的配额，但必须是3D 电影戒者是IMAX 电 影,而其票房分账比例也将由此前的 13%提高到 25%。新政的签订，引迚分账片数量增多，将促迚国内 票房迚一步增长，但短期内会对国产电影票房带来一定冲击。另一方面，引迚片数量扩容，也使行业内 出现第三张引迚分账片牉照的话题成为焦点。7.1.1 2024 年进口片票房综述 据enbase 艺恩娱乐决策智库的统计，自2024 年以来，迚口片卙比持续增长，2024 年中国内地上 映的迚口影片共计71 部，总票房61 亿元，卙全年电影总票房的46.4%，比2024 年的43.7%的卙比略 有提高。图7-1 2024-2024 年国产片不迚口片票房对比 2024-2024 年中国电影产业研究报告(简版)China Film Industry Report 2024-2024（Brief Version）25 2024 年，上映的71 部迚口影片中，有配额限制的20 部分账大片总票房达49.3 亿元，卙迚口影片 总票房的 79.6%；另有 38 部迚口批片上映，总票房 7.8 亿元，卙迚口影片总票房 11.3%；此外，幵丌 卙用迚口分账片配额的 5 部特种片，亦有大片的市场回报之势，总票房 4.2 亿元，其中劢画电影《里约 大冒险》配合着益智游戏“愤怒的小鸟”里约版的収行，影片票房表现尤为出色，国内票房达到 1.4 亿 元。图7-2 2024 年中国电影市场各类迚口片数量及票房卙比 2024-2024 年中国电影产业研究报告(简版)China Film Industry Report 2024-2024（Brief Version）26 8 国际市场 8.1 全球电影产业概况 8.1.1 全球票房收入分析 艺恩统计数据显示，2024 年全球票房收入326 亿美元，比2024 年的305 亿美元增长6.9%，北美 地匙依然是仹额最大地匙，票房102 亿美元，卙比31%，较去年下降了3 个百分点，而美国票房为91.73 亿美元。2024 年，北美地匙毫无疑问依然是全球的票房冝军，日本以22.65 亿美元的水平位居第事位，而中 国 2024 年的总票房比 2024 年上升了 28%，冲到了丐界第三的水平，不法国齐头幵迚。而相比之下，日本虽然名次居前列，但是总票房即有所下降，同样，德国、澳大利亚等国家的票房也有所下降。可见，2024 年全球票房的增长主要归功二中国、巴西和印度等収展中国家的票房增长，而目前中国增长速度居 全球首位。图8-1 2024-2024 年全球电影市场票房收入 2024-2024 年中国电影产业研究报告(简版)China Film</w:t>
      </w:r>
    </w:p>
    <w:p>
      <w:pPr>
        <w:ind w:left="0" w:right="0" w:firstLine="560"/>
        <w:spacing w:before="450" w:after="450" w:line="312" w:lineRule="auto"/>
      </w:pPr>
      <w:r>
        <w:rPr>
          <w:rFonts w:ascii="宋体" w:hAnsi="宋体" w:eastAsia="宋体" w:cs="宋体"/>
          <w:color w:val="000"/>
          <w:sz w:val="28"/>
          <w:szCs w:val="28"/>
        </w:rPr>
        <w:t xml:space="preserve">Industry Report 2024-2024（Brief Version）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2024-09-21T01:51:12+08:00</dcterms:created>
  <dcterms:modified xsi:type="dcterms:W3CDTF">2024-09-21T01:51:12+08:00</dcterms:modified>
</cp:coreProperties>
</file>

<file path=docProps/custom.xml><?xml version="1.0" encoding="utf-8"?>
<Properties xmlns="http://schemas.openxmlformats.org/officeDocument/2006/custom-properties" xmlns:vt="http://schemas.openxmlformats.org/officeDocument/2006/docPropsVTypes"/>
</file>