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2024年商铺租赁合同电子版(7篇)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商铺租赁合同电子版篇一承租人：（乙方）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商铺租赁合同电子版篇一</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若发生以下事件之一，任何一方有权书面通知另一方提前终止本场地房屋租赁合同（终止可立即生效）：</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1、每年租金为人民币____________，大写：________万________仟________元整。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2、承租方以现金形式向出租方支付租金，租金暂定为每年支付________次，并必须提前________个月时间，于________年________月________日前交至出租方。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商铺租赁合同电子版篇三</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2、本合同的某项条款需要变更时，必须用书面方式进行确定，双方订立补充协议，接到函件方在______内书面答复对方，在十天内得不到答复视同同意，最后达成补充协议。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3、任何一方单方面取消、中断合同，应提前______个月通知对方。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4、乙方未按时向甲方支付所有应付款项属于乙方违约，每逾期______天，除付清所欠款项外，每天向甲方支付所欠款______%的违约金。超过______日甲方有权采取措施，收回房屋。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商铺租赁合同电子版篇六</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甲方自愿将归属于自己的店铺出租给乙方。双方根据国家相关法律、法规，经协商一致，订立本合同，内容如下：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占地面积_________平方米的店铺出租给乙方。用途_________（以乙方营业执照核准的经营范围为准）。于本合同生效之日起_________日内将店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租期共_________年，即自_________年_________月_________日起至_________年_________月_________日止。乙方如要求续租，则必须在租赁期满______个月之前书面通知甲方，经甲方同意后，重新签订租赁合同。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租金为_________元每年，租金按年以____方式支付，下一年度租金应提前______月支付，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第四条租赁期间店铺的修缮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由甲方维修的，甲方在接到乙方通知后_________日内维修好。如甲方未尽维修义务，乙方可自行维修，维修费用由_____负担。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甲方（是/否）允许承租人对店铺进行改善或增设他物。</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2.水电费：由乙方自行缴纳；（水表表底数为________度，电表表底数为________度，此度数以后的费用由乙方承担，直至合同期满）。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3.使用该店铺进行商业活动产生的其它各项费用均由乙方缴纳。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（1）擅自改变店铺的使用性质；</w:t>
      </w:r>
    </w:p>
    <w:p>
      <w:pPr>
        <w:ind w:left="0" w:right="0" w:firstLine="560"/>
        <w:spacing w:before="450" w:after="450" w:line="312" w:lineRule="auto"/>
      </w:pPr>
      <w:r>
        <w:rPr>
          <w:rFonts w:ascii="宋体" w:hAnsi="宋体" w:eastAsia="宋体" w:cs="宋体"/>
          <w:color w:val="000"/>
          <w:sz w:val="28"/>
          <w:szCs w:val="28"/>
        </w:rPr>
        <w:t xml:space="preserve">（2）擅自转租、转让店铺或利用店铺从事非法经营活动；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5.甲方必须给予乙方以同本店店铺平等的一切经营条件，为乙方的经营活动提供方便。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3.乙方对于租用的店铺只有使用权，没有所有权，不准以任何形式进行转租，转让。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4.乙方不得利用店铺从事非法经营，其经营活动不得超出其营业执照规定的经营范围，也不得超出甲方的经营范围。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6.乙方必须爱护店铺设备，在租赁期间如损坏所租赁店铺设备，必须承担修复或赔偿责任。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2.乙方在租赁期内确需中途退租，应提前一个月向甲方提出书面申请，经甲方同意后，乙方须缴清应缴费用，乙方所交保证金归甲方。</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本合同未尽事宜，经甲、乙双方协商一致，可订立补充条款。补充条款为本合同组成部分，与本合同具有同等法律效力。本合同自双方签（章）后生效。本合同一式________份，甲、乙双方各执________份。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每平方米月租金单价为____元，月租金共计（按产权建筑面积计）____元（大写：____）支付方式为季度支付，由乙方在上一期租金到期前_____日内预付下一期租金。备注：甲方税款由乙方承担并负责办理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2024-09-21T00:40:11+08:00</dcterms:created>
  <dcterms:modified xsi:type="dcterms:W3CDTF">2024-09-21T00:40:11+08:00</dcterms:modified>
</cp:coreProperties>
</file>

<file path=docProps/custom.xml><?xml version="1.0" encoding="utf-8"?>
<Properties xmlns="http://schemas.openxmlformats.org/officeDocument/2006/custom-properties" xmlns:vt="http://schemas.openxmlformats.org/officeDocument/2006/docPropsVTypes"/>
</file>