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新时代文明实践中心建设工作方案</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建设工作方案为深入学习宣传习近平新时代中国特色社会主义思想和党的十九大精神，推进全市新时代文明实践工作，根据《XX市关于开展新时代文明实践中心建设试点工作的实施方案》（X委办发〔〕号）和《XX市关于开展新时代文明实践网格化...</w:t>
      </w:r>
    </w:p>
    <w:p>
      <w:pPr>
        <w:ind w:left="0" w:right="0" w:firstLine="560"/>
        <w:spacing w:before="450" w:after="450" w:line="312" w:lineRule="auto"/>
      </w:pPr>
      <w:r>
        <w:rPr>
          <w:rFonts w:ascii="宋体" w:hAnsi="宋体" w:eastAsia="宋体" w:cs="宋体"/>
          <w:color w:val="000"/>
          <w:sz w:val="28"/>
          <w:szCs w:val="28"/>
        </w:rPr>
        <w:t xml:space="preserve">新时代文明实践中心建设工作方案</w:t>
      </w:r>
    </w:p>
    <w:p>
      <w:pPr>
        <w:ind w:left="0" w:right="0" w:firstLine="560"/>
        <w:spacing w:before="450" w:after="450" w:line="312" w:lineRule="auto"/>
      </w:pPr>
      <w:r>
        <w:rPr>
          <w:rFonts w:ascii="宋体" w:hAnsi="宋体" w:eastAsia="宋体" w:cs="宋体"/>
          <w:color w:val="000"/>
          <w:sz w:val="28"/>
          <w:szCs w:val="28"/>
        </w:rPr>
        <w:t xml:space="preserve">为深入学习宣传习近平新时代中国特色社会主义思想和党的十九大精神，推进全市新时代文明实践工作，根据《XX市关于开展新时代文明实践中心建设试点工作的实施方案》（X委办发〔〕</w:t>
      </w:r>
    </w:p>
    <w:p>
      <w:pPr>
        <w:ind w:left="0" w:right="0" w:firstLine="560"/>
        <w:spacing w:before="450" w:after="450" w:line="312" w:lineRule="auto"/>
      </w:pPr>
      <w:r>
        <w:rPr>
          <w:rFonts w:ascii="宋体" w:hAnsi="宋体" w:eastAsia="宋体" w:cs="宋体"/>
          <w:color w:val="000"/>
          <w:sz w:val="28"/>
          <w:szCs w:val="28"/>
        </w:rPr>
        <w:t xml:space="preserve">号）和《XX市关于开展新时代文明实践网格化志愿服务活动的实施方案》（X委办发〔〕号）的通知精神，结合我镇实际，特制定实施方案。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全镇为整体，以镇、村（社区）两级为单元，以志愿服务为基本形成，网格化管理，打通镇村公共文化服务体系的运行机制、群众性精神文明创建活动的引导机制，整合理论宣讲、文体服务、科普服务、教育服务、网格服务五大平台，严格按照“五有标准”，推动中国特色社会主义文化、社会主义思想道路在安宁大地落地根，不断满足人民日益增长的精神文化需求，更广泛、更有效地动员和激励广大基层群众积极投身决战脱贫攻坚、决胜小康社会共绘新时代秀美人文XX新画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（一）完善机构设置</w:t>
      </w:r>
    </w:p>
    <w:p>
      <w:pPr>
        <w:ind w:left="0" w:right="0" w:firstLine="560"/>
        <w:spacing w:before="450" w:after="450" w:line="312" w:lineRule="auto"/>
      </w:pPr>
      <w:r>
        <w:rPr>
          <w:rFonts w:ascii="宋体" w:hAnsi="宋体" w:eastAsia="宋体" w:cs="宋体"/>
          <w:color w:val="000"/>
          <w:sz w:val="28"/>
          <w:szCs w:val="28"/>
        </w:rPr>
        <w:t xml:space="preserve">1、镇党委成立新时代文明实践所和新时代文明实践网格化志愿服务所，成立新时代文明实践建设领导小组，由镇党委书记郭仁伟担任实践所及志愿服务所组长，党委副书记XXX担任实践所副组长，党委副书记XXX担任志愿服务所副组长，成员由镇党政办公室和12个村（社区）书记组成，党政办主要负责文明实践工作的统筹协调和组织实施，指导村（社区）开展工作，研究制定工作方案，对主要内容、人员队伍、活动项目等作出计划并具体实施，让村（社区）负责人做好志愿者的组织引导、登记注册、表彰嘉许、权益保障工作，依托五大平台组织志愿者开展文明实践活动。</w:t>
      </w:r>
    </w:p>
    <w:p>
      <w:pPr>
        <w:ind w:left="0" w:right="0" w:firstLine="560"/>
        <w:spacing w:before="450" w:after="450" w:line="312" w:lineRule="auto"/>
      </w:pPr>
      <w:r>
        <w:rPr>
          <w:rFonts w:ascii="宋体" w:hAnsi="宋体" w:eastAsia="宋体" w:cs="宋体"/>
          <w:color w:val="000"/>
          <w:sz w:val="28"/>
          <w:szCs w:val="28"/>
        </w:rPr>
        <w:t xml:space="preserve">2.将12个村（社区）设立新时代文明实践站，共下设91个新时代文明实践点，由村（社区）党组织书记担任组长，相应加强工作力量。结合群众的生产劳动和实际需要，运用本地资源优势，用群众喜闻乐见的形式开展文明实践活动。</w:t>
      </w:r>
    </w:p>
    <w:p>
      <w:pPr>
        <w:ind w:left="0" w:right="0" w:firstLine="560"/>
        <w:spacing w:before="450" w:after="450" w:line="312" w:lineRule="auto"/>
      </w:pPr>
      <w:r>
        <w:rPr>
          <w:rFonts w:ascii="宋体" w:hAnsi="宋体" w:eastAsia="宋体" w:cs="宋体"/>
          <w:color w:val="000"/>
          <w:sz w:val="28"/>
          <w:szCs w:val="28"/>
        </w:rPr>
        <w:t xml:space="preserve">（二）整合盘活资源</w:t>
      </w:r>
    </w:p>
    <w:p>
      <w:pPr>
        <w:ind w:left="0" w:right="0" w:firstLine="560"/>
        <w:spacing w:before="450" w:after="450" w:line="312" w:lineRule="auto"/>
      </w:pPr>
      <w:r>
        <w:rPr>
          <w:rFonts w:ascii="宋体" w:hAnsi="宋体" w:eastAsia="宋体" w:cs="宋体"/>
          <w:color w:val="000"/>
          <w:sz w:val="28"/>
          <w:szCs w:val="28"/>
        </w:rPr>
        <w:t xml:space="preserve">1.整合阵地资源。将农民夜校纳入新时代文明实践所建设。整合学校、党员远程教育终端站点、党员活动室、道德讲堂、村级组织活动场所和综合性文化服务中心等，建立理论宣讲平台；整合村（社区）委会、文化站、农村电商、农家书屋、电视户户通、广播村村响等，建立文化服务平台；建好用好农村健身广场、农村文化活动广场，推动中小学体育设施对外开放，建立健身体育服务平台。各平台的机构、人员、资源等权属不变，根据文明实践工作要求统筹使用，协同运行。</w:t>
      </w:r>
    </w:p>
    <w:p>
      <w:pPr>
        <w:ind w:left="0" w:right="0" w:firstLine="560"/>
        <w:spacing w:before="450" w:after="450" w:line="312" w:lineRule="auto"/>
      </w:pPr>
      <w:r>
        <w:rPr>
          <w:rFonts w:ascii="宋体" w:hAnsi="宋体" w:eastAsia="宋体" w:cs="宋体"/>
          <w:color w:val="000"/>
          <w:sz w:val="28"/>
          <w:szCs w:val="28"/>
        </w:rPr>
        <w:t xml:space="preserve">2.融合网络资源。将新时代文明实践所与广电站统筹谋划、统筹建设、统筹运用，充分利用广播村村响开展文明实践活动。统筹网上网下两个阵地，注重运用“互联网+”创建微信群方式，运用“学习强国”网络平台、政府门户网站、农民夜校教育等新载体、新技术和新应用，每月定时报送活动开展情况，发布文明实践活动内容和信息，总结推广好经验好做法，实现文明实践活动信息互通共享文明实践活动线上线下同频共振。</w:t>
      </w:r>
    </w:p>
    <w:p>
      <w:pPr>
        <w:ind w:left="0" w:right="0" w:firstLine="560"/>
        <w:spacing w:before="450" w:after="450" w:line="312" w:lineRule="auto"/>
      </w:pPr>
      <w:r>
        <w:rPr>
          <w:rFonts w:ascii="宋体" w:hAnsi="宋体" w:eastAsia="宋体" w:cs="宋体"/>
          <w:color w:val="000"/>
          <w:sz w:val="28"/>
          <w:szCs w:val="28"/>
        </w:rPr>
        <w:t xml:space="preserve">3、采取“4+N”的模式（“4”指理论政策宣讲、身边人讲身边事、文化演出活动、志愿服务等</w:t>
      </w:r>
    </w:p>
    <w:p>
      <w:pPr>
        <w:ind w:left="0" w:right="0" w:firstLine="560"/>
        <w:spacing w:before="450" w:after="450" w:line="312" w:lineRule="auto"/>
      </w:pPr>
      <w:r>
        <w:rPr>
          <w:rFonts w:ascii="宋体" w:hAnsi="宋体" w:eastAsia="宋体" w:cs="宋体"/>
          <w:color w:val="000"/>
          <w:sz w:val="28"/>
          <w:szCs w:val="28"/>
        </w:rPr>
        <w:t xml:space="preserve">个规定动作，“N”指新农村新生活培训、生产技能传授、传统文化讲解、身边好人表彰等自选动作），结合传统节日、生活节点，围绕“讲、评、帮、乐、庆”工作内容，组织开展文明实践活动。</w:t>
      </w:r>
    </w:p>
    <w:p>
      <w:pPr>
        <w:ind w:left="0" w:right="0" w:firstLine="560"/>
        <w:spacing w:before="450" w:after="450" w:line="312" w:lineRule="auto"/>
      </w:pPr>
      <w:r>
        <w:rPr>
          <w:rFonts w:ascii="宋体" w:hAnsi="宋体" w:eastAsia="宋体" w:cs="宋体"/>
          <w:color w:val="000"/>
          <w:sz w:val="28"/>
          <w:szCs w:val="28"/>
        </w:rPr>
        <w:t xml:space="preserve">（三）组建志愿服务队伍</w:t>
      </w:r>
    </w:p>
    <w:p>
      <w:pPr>
        <w:ind w:left="0" w:right="0" w:firstLine="560"/>
        <w:spacing w:before="450" w:after="450" w:line="312" w:lineRule="auto"/>
      </w:pPr>
      <w:r>
        <w:rPr>
          <w:rFonts w:ascii="宋体" w:hAnsi="宋体" w:eastAsia="宋体" w:cs="宋体"/>
          <w:color w:val="000"/>
          <w:sz w:val="28"/>
          <w:szCs w:val="28"/>
        </w:rPr>
        <w:t xml:space="preserve">新时代文明实践所（站）的主体力量是志愿者，主要活动方式是志愿服务。镇新时代文明实践所组织和引导志愿者组建新时代文明实践志愿服务总队，由镇党委、政府主要领导担任总组长；各村（社区）新时代文明实践站要组织和引导志愿者组建新时代文明实践志愿队，由村（社区）主要负责同志担任小组组长；村（社区）需定期对新增志愿者进行网报，并且，各村（社区）要根据群众需求开展志愿服务活动。</w:t>
      </w:r>
    </w:p>
    <w:p>
      <w:pPr>
        <w:ind w:left="0" w:right="0" w:firstLine="560"/>
        <w:spacing w:before="450" w:after="450" w:line="312" w:lineRule="auto"/>
      </w:pPr>
      <w:r>
        <w:rPr>
          <w:rFonts w:ascii="宋体" w:hAnsi="宋体" w:eastAsia="宋体" w:cs="宋体"/>
          <w:color w:val="000"/>
          <w:sz w:val="28"/>
          <w:szCs w:val="28"/>
        </w:rPr>
        <w:t xml:space="preserve">志愿服务队伍一方面来自党政机关、国有企事业单位学校的在职人员，志愿者所在单位要创造必要条件支持志愿者开展活动；另一方面来自乡土文化人才、科技能人、“五老人员”、退休文化工作者、文艺志愿者、大学生志愿者、创业返乡人员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学习实践科学理论。组织党员群众深入学习贯彻习近平新时代中国特色社会主义思想，不断增进政治认同、思想认同、情感认同，增强“四个意识”，坚定“四个自信”，做到“两个维护”，更加自觉地在党的领导下走中国特色社会主义道路。紧密结合基层实际，组织开展形式多样的文明实践活动。</w:t>
      </w:r>
    </w:p>
    <w:p>
      <w:pPr>
        <w:ind w:left="0" w:right="0" w:firstLine="560"/>
        <w:spacing w:before="450" w:after="450" w:line="312" w:lineRule="auto"/>
      </w:pPr>
      <w:r>
        <w:rPr>
          <w:rFonts w:ascii="宋体" w:hAnsi="宋体" w:eastAsia="宋体" w:cs="宋体"/>
          <w:color w:val="000"/>
          <w:sz w:val="28"/>
          <w:szCs w:val="28"/>
        </w:rPr>
        <w:t xml:space="preserve">2、优秀表彰宣讲感染。村（社区）可以将每次镇党委表彰的优秀人员事迹通过村会、农民夜校进行宣讲，让更多的村民有学习的榜样，共同宣讲学习“孝子、孝女、孝媳、孝婿”、“好人好事”、“巾帼创业”等涉及24字核心价值观的优秀事迹。引导群众向上向善、孝老爱亲、重义守信，在家遵守家庭美德、处事遵守社会公德、务工遵守职业道德。建立完善礼遇帮扶道德模范的常态长效机制，树立好人好报、德行天下的主流价值导向。开辟红色墙、好人墙、乡贤榜、道德榜、笑脸墙，加强红色传统教育，倡导好人文化，提升人们幸福生活指数。开展农村精神文明示范村、文明村镇、文明家庭和星级文明信用户等创建活动。开展“新时代好少年”学习宣传，强化社会主义核心价值观在青少年健康成长中的导向、引领作用。开展宪法学习宣传教育和“七五”普法活动，推动社会主义法治精神走进群众、融入日常生活。</w:t>
      </w:r>
    </w:p>
    <w:p>
      <w:pPr>
        <w:ind w:left="0" w:right="0" w:firstLine="560"/>
        <w:spacing w:before="450" w:after="450" w:line="312" w:lineRule="auto"/>
      </w:pPr>
      <w:r>
        <w:rPr>
          <w:rFonts w:ascii="宋体" w:hAnsi="宋体" w:eastAsia="宋体" w:cs="宋体"/>
          <w:color w:val="000"/>
          <w:sz w:val="28"/>
          <w:szCs w:val="28"/>
        </w:rPr>
        <w:t xml:space="preserve">3、丰富活跃文化生活。广泛开展群众乐于参与、便于参与的文化活动，让群众在多姿多彩、喜闻乐见的文化活动中获得精神滋养、增强精神力量。深入挖掘和弘扬中华优秀传统文化蕴含的思想观念、人文精神、道德规范，结合时代要求进行创造性转化、创新性发展。深化拓展“我们的节日”“三下乡”“惠民音乐节”等主题活动，经常性组织开展唱歌、广场舞、地方戏曲汇演、群众体育比赛、公益电影放映、读书看报、文艺培训等活动。全面实现“广播村村通”，把农村广播打造成党和国家方略政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监督。各村（社区）党委书记为小组组长，并由包村领导抓起，在每月的党建月会中，评价工作开展情况，总结经验，了解不足，提出对策方法。由党政办统筹协调安排，定期将各村（社区）情况汇总上报情况给副组长，并将每月考核情况纳入各村（社区）积分管理，年底进行拉通排名，切实做到对建设推进不力、运行效果不明显的相关责任人进行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2024-09-20T23:39:31+08:00</dcterms:created>
  <dcterms:modified xsi:type="dcterms:W3CDTF">2024-09-20T23:39:31+08:00</dcterms:modified>
</cp:coreProperties>
</file>

<file path=docProps/custom.xml><?xml version="1.0" encoding="utf-8"?>
<Properties xmlns="http://schemas.openxmlformats.org/officeDocument/2006/custom-properties" xmlns:vt="http://schemas.openxmlformats.org/officeDocument/2006/docPropsVTypes"/>
</file>