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2024年机关单位工作总结开头 机关单位工作总结结尾(4篇)</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 机关单位工作总结结尾篇一</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10篇，较为圆满的完成了任务。关于办会，全年圆满完成了庆祝教师节表彰大会、教育局学期工作会议、期末总结大会等各种会议20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 机关单位工作总结结尾篇二</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18#楼对幼儿园噪音、厨房的油烟投诉公司。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今年按照公司年初公司制定的工作计划，顺利地完成xx、xxx、xxxx、xxx、xx等基础设备设施的维护保养和环境卫生、绿化养护工作。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20xx年，我处为公司获得了爱卫先进单位称号。</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xx、xx、xxx、xxx、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公司物业管理工作总结公司物业管理工作总结。</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第五，xxx、xxx、xxx水电亏损严重，主要原因是管线表老化、锈蚀、日常盘查、巡视管理不严谨，造成偷、漏、跑、冒、滴现象严重；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第七，目前，我处所辖的xxx、xxx物业管理成本较高，存在亏损，主要是物业规模小，投入人力、物力相对较大。此类物业也是公司面临的一个效益增长在的障碍，不利于公司发展。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 机关单位工作总结结尾篇三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正确领导下，在市人大的监督支持下，在相关部门的配合下，紧紧围绕“办好人民满意的**教育”这一中心工作，加强组织领导，统筹谋划布局，扎扎实实落实为民办实事项目，圆满地完成了年度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市政府公布的项目内容清单，我局在**年度所负责的教育为民办实事项目为“新建、改扩建幼儿园10所”与“新增普惠性幼儿园10所”两项工作。经与各区县相关部门协商讨论后，确定10所新建、改扩建幼儿园项目具体分工为：。。。</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截至目前，“新建、改扩建幼儿园10所”项目均已竣工，项目总建筑面积达3.8万余平方米，总投资1.5亿余元，大幅增加了学前教育资源供给。</w:t>
      </w:r>
    </w:p>
    <w:p>
      <w:pPr>
        <w:ind w:left="0" w:right="0" w:firstLine="560"/>
        <w:spacing w:before="450" w:after="450" w:line="312" w:lineRule="auto"/>
      </w:pPr>
      <w:r>
        <w:rPr>
          <w:rFonts w:ascii="宋体" w:hAnsi="宋体" w:eastAsia="宋体" w:cs="宋体"/>
          <w:color w:val="000"/>
          <w:sz w:val="28"/>
          <w:szCs w:val="28"/>
        </w:rPr>
        <w:t xml:space="preserve">在“新增普惠性幼儿园10所”项目方面，我局坚持把发展普惠性学前教育作为重要任务。目前，已完成10所民办幼儿园转型为普惠性民办幼儿园，新增普惠学位3163个，有效地推动了学龄前儿童就近入园、便捷入园、普惠入园。</w:t>
      </w:r>
    </w:p>
    <w:p>
      <w:pPr>
        <w:ind w:left="0" w:right="0" w:firstLine="560"/>
        <w:spacing w:before="450" w:after="450" w:line="312" w:lineRule="auto"/>
      </w:pPr>
      <w:r>
        <w:rPr>
          <w:rFonts w:ascii="宋体" w:hAnsi="宋体" w:eastAsia="宋体" w:cs="宋体"/>
          <w:color w:val="000"/>
          <w:sz w:val="28"/>
          <w:szCs w:val="28"/>
        </w:rPr>
        <w:t xml:space="preserve">(一)建立制度，强化组织领导</w:t>
      </w:r>
    </w:p>
    <w:p>
      <w:pPr>
        <w:ind w:left="0" w:right="0" w:firstLine="560"/>
        <w:spacing w:before="450" w:after="450" w:line="312" w:lineRule="auto"/>
      </w:pPr>
      <w:r>
        <w:rPr>
          <w:rFonts w:ascii="宋体" w:hAnsi="宋体" w:eastAsia="宋体" w:cs="宋体"/>
          <w:color w:val="000"/>
          <w:sz w:val="28"/>
          <w:szCs w:val="28"/>
        </w:rPr>
        <w:t xml:space="preserve">一是建立领导职责制。在教育系统内成立了为民办实事领导小组，由局主要领导任组长，全面负责项目落实。由分管领导、相关处室负责人任组员，组织具体项目实施。各区县也均成立领导小组，确立项目专人负责制与联络制。二是建立目标任务制度。根据实际情况，要求各县区科学拟定工程推进安排表，把时间节点落实到月，落实到周，全力协调建设单位、施工单位，严格按照计划施工，确保年度目标任务的完成。三是建立工作报告制度。于每月首个周一与每月10号分别向市政府督查室与市农业农村局就项目的本月进展情况、下月工作安排及存在的困难点及时上报，做到信息及时更新互通。</w:t>
      </w:r>
    </w:p>
    <w:p>
      <w:pPr>
        <w:ind w:left="0" w:right="0" w:firstLine="560"/>
        <w:spacing w:before="450" w:after="450" w:line="312" w:lineRule="auto"/>
      </w:pPr>
      <w:r>
        <w:rPr>
          <w:rFonts w:ascii="宋体" w:hAnsi="宋体" w:eastAsia="宋体" w:cs="宋体"/>
          <w:color w:val="000"/>
          <w:sz w:val="28"/>
          <w:szCs w:val="28"/>
        </w:rPr>
        <w:t xml:space="preserve">(二)强化管理，规范项目实施</w:t>
      </w:r>
    </w:p>
    <w:p>
      <w:pPr>
        <w:ind w:left="0" w:right="0" w:firstLine="560"/>
        <w:spacing w:before="450" w:after="450" w:line="312" w:lineRule="auto"/>
      </w:pPr>
      <w:r>
        <w:rPr>
          <w:rFonts w:ascii="宋体" w:hAnsi="宋体" w:eastAsia="宋体" w:cs="宋体"/>
          <w:color w:val="000"/>
          <w:sz w:val="28"/>
          <w:szCs w:val="28"/>
        </w:rPr>
        <w:t xml:space="preserve">一是坚持问题导向。坚持底线思维，把将项目建设与幼儿园治理过程中出现的问题作为研究制定民生实事项目政策的新起点，努力把工作的着力点放在解决最突出的矛盾和问题上，指导配合各区县制定有针对性的项目具体实施方案和“一园一策”治理方案。二是坚持项目监管。加强新建、改扩建幼儿园项目工地现场监管，严格把好建筑材料进场、隐蔽工程验收、工程质量检查和安全检查关。高度重视合同的规范签订、工程各分部验收、工程变更联系单的签证和工程投资计划管理等工作。严格执行工程招投标、政府采购、审计等制度，遵守基本建设程序，规范工程资金拨付。加强人员监管，守住清正廉洁的底线。三是坚持长效考核。对建设项目的目标任务完成情况予以考核通报，并将考核评定结果作为相关部门年度考核的重要依据之一。对已建成的民办普惠型幼儿园，建立规范系统的长效管理机制，坚持与公办园同标准、同要求、同考核的原则，完善年检制度和考核制，实行全方位动态管理。</w:t>
      </w:r>
    </w:p>
    <w:p>
      <w:pPr>
        <w:ind w:left="0" w:right="0" w:firstLine="560"/>
        <w:spacing w:before="450" w:after="450" w:line="312" w:lineRule="auto"/>
      </w:pPr>
      <w:r>
        <w:rPr>
          <w:rFonts w:ascii="宋体" w:hAnsi="宋体" w:eastAsia="宋体" w:cs="宋体"/>
          <w:color w:val="000"/>
          <w:sz w:val="28"/>
          <w:szCs w:val="28"/>
        </w:rPr>
        <w:t xml:space="preserve">(三)加强保障，深化育人内涵</w:t>
      </w:r>
    </w:p>
    <w:p>
      <w:pPr>
        <w:ind w:left="0" w:right="0" w:firstLine="560"/>
        <w:spacing w:before="450" w:after="450" w:line="312" w:lineRule="auto"/>
      </w:pPr>
      <w:r>
        <w:rPr>
          <w:rFonts w:ascii="宋体" w:hAnsi="宋体" w:eastAsia="宋体" w:cs="宋体"/>
          <w:color w:val="000"/>
          <w:sz w:val="28"/>
          <w:szCs w:val="28"/>
        </w:rPr>
        <w:t xml:space="preserve">一是保障资金投入。建立健全稳定增长的学前教育投入长效机制，做到新增教育经费继续向学前教育倾斜。各区县修订完善《普惠性民办幼儿园认定及管理办法》，加大对普惠性民办幼儿园的扶持力度，对普惠性民办幼儿园在生均公用经费、园舍维修、非编幼儿教师奖补等项目上的补助与公办幼儿园享有同等待遇。二是保障师资培养。依托集团化办学、幼儿园共同体建设、城乡幼儿园结对等方式，推进公办幼儿园与普惠性民办幼儿园资源互补和结对帮扶。将民办幼儿园教师培训纳入全员教师培训体系，选派驻优秀在编教师到薄弱民办幼儿园担任业务骨干，为民办幼儿园师资队伍培育提供优秀人才的支持，确保民办幼儿园内涵发展。三是保障育人环境。加强幼儿园的校园文化内涵提升，发挥好校园环境育人的功效，努力让校园的每一面墙壁都开口说话。将传统文化、核心价值观、思想政治教育等文化元素融于一体，给孩子创设轻松、活泼、舒心的学习氛围的同时，也为幼儿从小树立起积极的人生观、价值观与世界观。</w:t>
      </w:r>
    </w:p>
    <w:p>
      <w:pPr>
        <w:ind w:left="0" w:right="0" w:firstLine="560"/>
        <w:spacing w:before="450" w:after="450" w:line="312" w:lineRule="auto"/>
      </w:pPr>
      <w:r>
        <w:rPr>
          <w:rFonts w:ascii="宋体" w:hAnsi="宋体" w:eastAsia="宋体" w:cs="宋体"/>
          <w:color w:val="000"/>
          <w:sz w:val="28"/>
          <w:szCs w:val="28"/>
        </w:rPr>
        <w:t xml:space="preserve">目前，我局坚决落实王纲市长对**年民生实事候选项目相关批示的指示精神，在充分调研、多部门沟通的基础上，拟定项目内容，并通过局党委专题会议讨论，最终将**年教育为民办实事候选项目上报了市政府督查室。一是进一步跟进民生项目后续。持续关注**年已新建、改扩建的幼儿园项目，督促园方尽快完成开园教学设施设备清单及预算制定，对未投入使用的幼儿园完成室内装饰。待财政审批窗口开启后，指导各区县尽快完成报批，采购教学设施设备，以确保建成项目如期投入使用。二是进一步加强教育资源扩容。盯住今年民生实事的同时，及早谋划明年事项。**年，继续在中小学及幼儿园新建等问题上下大力气，计划全市新建、改扩建幼儿园17所、义务教育学校14所。持续加强城镇小区配套幼儿园建设和治理工作，努力将配套幼儿园由非普惠性民办幼儿园转成普惠性民办幼儿园，不断提高普惠率，以缓解计划生育政策变化及人口流动给学位供给带来的巨大压力。三是进一步完善部门联动机制。与市自然资源和规划局、市交通运输局、建设局等组成课题组，专题研究中小学生接送产生的拥堵问题。计划通过在新建学校规划设计中考虑建设地下停车场，合理规划学校周边闲置场地解决接送车停放问题，缓解交通压力。联合市卫健委等部门，每年完成在校学生的心理筛查工作，并深入推进市青少年心理健康护航行动。计划明年市本级、各区县分别建成一个规范化、标准化、公益性的心理健康服务中心，护航青少年心理健康。</w:t>
      </w:r>
    </w:p>
    <w:p>
      <w:pPr>
        <w:ind w:left="0" w:right="0" w:firstLine="560"/>
        <w:spacing w:before="450" w:after="450" w:line="312" w:lineRule="auto"/>
      </w:pPr>
      <w:r>
        <w:rPr>
          <w:rFonts w:ascii="黑体" w:hAnsi="黑体" w:eastAsia="黑体" w:cs="黑体"/>
          <w:color w:val="000000"/>
          <w:sz w:val="34"/>
          <w:szCs w:val="34"/>
          <w:b w:val="1"/>
          <w:bCs w:val="1"/>
        </w:rPr>
        <w:t xml:space="preserve">机关单位工作总结开头 机关单位工作总结结尾篇四</w:t>
      </w:r>
    </w:p>
    <w:p>
      <w:pPr>
        <w:ind w:left="0" w:right="0" w:firstLine="560"/>
        <w:spacing w:before="450" w:after="450" w:line="312" w:lineRule="auto"/>
      </w:pPr>
      <w:r>
        <w:rPr>
          <w:rFonts w:ascii="宋体" w:hAnsi="宋体" w:eastAsia="宋体" w:cs="宋体"/>
          <w:color w:val="000"/>
          <w:sz w:val="28"/>
          <w:szCs w:val="28"/>
        </w:rPr>
        <w:t xml:space="preserve">20xx年转瞬即逝，回顾这一年来的工作历程，在领导们的关心帮助下，在同志们的支持配合下，基本能够完成年初履行清单上自己制定的内容和计划，现就今年的工作方面和思想方面给大家作个汇报：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新党章、严格遵守新党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xx年孝南区困难群众补助资金使用方案，并报送区政府，里面涵盖了全年资金的支出预算情况及全年资金收入切块情况，这是保障20xx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2、年初认真编写20xx年部门预算支出绩效目标，用来改进预算管理，优化资源配置，控制节约成本，充分发挥财政资金的使用效益。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3、创新工作思路，依据《孝南区困难群众救助补助资金管理办法》，20xx年首次采取社会救助资金预拨制度，让资金审批后可以在第一时间将救助资金发放到困难对象手中，进一步提高了工作效率。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4、20xx年首次尝试社会救助购买服务，分别通过询价和竞争性谈判的方式开展了5次，从社会救助资金中列支购买服务经费44.22万元。</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2024-09-21T02:44:52+08:00</dcterms:created>
  <dcterms:modified xsi:type="dcterms:W3CDTF">2024-09-21T02:44:52+08:00</dcterms:modified>
</cp:coreProperties>
</file>

<file path=docProps/custom.xml><?xml version="1.0" encoding="utf-8"?>
<Properties xmlns="http://schemas.openxmlformats.org/officeDocument/2006/custom-properties" xmlns:vt="http://schemas.openxmlformats.org/officeDocument/2006/docPropsVTypes"/>
</file>