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2024年小学财务室工作计划模板范文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2024年小学财务室工作计划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2024年小学财务室工作计划模板范文一</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2024年小学财务室工作计划模板范文二</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1、进一步加强会计核算监督、学校内部经核工作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7、加强财务公开，实行民主理财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2024年小学财务室工作计划模板范文三</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黑体" w:hAnsi="黑体" w:eastAsia="黑体" w:cs="黑体"/>
          <w:color w:val="000000"/>
          <w:sz w:val="34"/>
          <w:szCs w:val="34"/>
          <w:b w:val="1"/>
          <w:bCs w:val="1"/>
        </w:rPr>
        <w:t xml:space="preserve">2024年小学财务室工作计划模板范文四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财务处本期以“三个代表”为主要指导思想，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黑体" w:hAnsi="黑体" w:eastAsia="黑体" w:cs="黑体"/>
          <w:color w:val="000000"/>
          <w:sz w:val="34"/>
          <w:szCs w:val="34"/>
          <w:b w:val="1"/>
          <w:bCs w:val="1"/>
        </w:rPr>
        <w:t xml:space="preserve">2024年小学财务室工作计划模板范文五</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要求，结合实际，严格执行财务法律法规，加强财产管理，勤俭节约，科学使用资金，改善办学条件，为学校教育教学提供良好的物质保障。财务人员本着求实创新、到位和科学的原则，全方位为全校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三、学校营养餐工作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四、抓好学校绿化美化工作。</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【2024年小学财务室工作计划模板范文】相关推荐文章: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2024年小学医务室工作计划模板范文</w:t>
      </w:r>
    </w:p>
    <w:p>
      <w:pPr>
        <w:ind w:left="0" w:right="0" w:firstLine="560"/>
        <w:spacing w:before="450" w:after="450" w:line="312" w:lineRule="auto"/>
      </w:pPr>
      <w:r>
        <w:rPr>
          <w:rFonts w:ascii="宋体" w:hAnsi="宋体" w:eastAsia="宋体" w:cs="宋体"/>
          <w:color w:val="000"/>
          <w:sz w:val="28"/>
          <w:szCs w:val="28"/>
        </w:rPr>
        <w:t xml:space="preserve">2024年小学行政工作计划范文 小学行政工作计划模板</w:t>
      </w:r>
    </w:p>
    <w:p>
      <w:pPr>
        <w:ind w:left="0" w:right="0" w:firstLine="560"/>
        <w:spacing w:before="450" w:after="450" w:line="312" w:lineRule="auto"/>
      </w:pPr>
      <w:r>
        <w:rPr>
          <w:rFonts w:ascii="宋体" w:hAnsi="宋体" w:eastAsia="宋体" w:cs="宋体"/>
          <w:color w:val="000"/>
          <w:sz w:val="28"/>
          <w:szCs w:val="28"/>
        </w:rPr>
        <w:t xml:space="preserve">2024年小学图书管理员工作计划范文 小学图书管理员工作计划模板</w:t>
      </w:r>
    </w:p>
    <w:p>
      <w:pPr>
        <w:ind w:left="0" w:right="0" w:firstLine="560"/>
        <w:spacing w:before="450" w:after="450" w:line="312" w:lineRule="auto"/>
      </w:pPr>
      <w:r>
        <w:rPr>
          <w:rFonts w:ascii="宋体" w:hAnsi="宋体" w:eastAsia="宋体" w:cs="宋体"/>
          <w:color w:val="000"/>
          <w:sz w:val="28"/>
          <w:szCs w:val="28"/>
        </w:rPr>
        <w:t xml:space="preserve">2024年班主任工作计划小学模板</w:t>
      </w:r>
    </w:p>
    <w:p>
      <w:pPr>
        <w:ind w:left="0" w:right="0" w:firstLine="560"/>
        <w:spacing w:before="450" w:after="450" w:line="312" w:lineRule="auto"/>
      </w:pPr>
      <w:r>
        <w:rPr>
          <w:rFonts w:ascii="宋体" w:hAnsi="宋体" w:eastAsia="宋体" w:cs="宋体"/>
          <w:color w:val="000"/>
          <w:sz w:val="28"/>
          <w:szCs w:val="28"/>
        </w:rPr>
        <w:t xml:space="preserve">2024年小学年级组工作计划模板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2024-09-21T01:47:39+08:00</dcterms:created>
  <dcterms:modified xsi:type="dcterms:W3CDTF">2024-09-21T01:47:39+08:00</dcterms:modified>
</cp:coreProperties>
</file>

<file path=docProps/custom.xml><?xml version="1.0" encoding="utf-8"?>
<Properties xmlns="http://schemas.openxmlformats.org/officeDocument/2006/custom-properties" xmlns:vt="http://schemas.openxmlformats.org/officeDocument/2006/docPropsVTypes"/>
</file>