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2024年劳动报告大学生5000(三篇)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劳动报告大学生5000篇一虽然劳动很苦很累，也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劳动报告大学生5000篇一</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能力和团结合作的精神。“天将降大任，必先苦其心志，劳其筋骨”，现在多吃点苦，多参加劳动，也能为将来走上工作岗位培养吃苦耐劳，踏实肯干打下良好基矗</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学校以培养德才兼备的人为目标，学生毕业后，自我意识中也把自己当成一个走向生活的人;“逢山开路，遇水搭桥”碰到什么问题，解决什么问题，无论是扫地，还是编软件，离开吃苦耐劳都是不行的。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己，也就自然而然对劳动有了一种厌恶感，对劳动者也就有了一种轻视。他们不知道，因为大学的普及，也就是大学平民化的过程，如果大学生连“普通劳动者”这样的身份都无法接受，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所以我觉得在大学里，我们应该多参加这些劳动，学校也应多组织一些这样的劳动，让我们有更多的机会得到锻炼，这样既可以让学校更整洁又可以让我们得到锻炼，何乐而不为呢。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积极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有一个好的部长，而且有一个好的团队。每次接受任务之后，都会尽心尽力、任劳任怨去完成每一项任务。每当我们在清理石子，清除杂草的时候，就觉得特别的快乐，因为校园有了我们的打扫就变的更加的美丽，同学们也会感觉更加的温馨。校园里每一处需要打扫的地方都留下了我们的足迹，每一寸干净的地方都鉴定了我们的劳动成果，现在我们的校园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古人云“一份耕耘，一份收获”，经过我们精心的打扫，我们的校园变得更加的优雅、美丽。我们不仅现在是明达的志愿者，而且永远是明达的志愿者。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有句话说得好：“社区是我家，美丽靠大家”。要把我们社区环境变得更加美丽，单单靠我们这些人是远远不够的。希望我们学校的学姐、学妹、学哥、学弟都能参加到这支队伍里。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劳动报告大学生5000篇二</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4"/>
          <w:szCs w:val="34"/>
          <w:b w:val="1"/>
          <w:bCs w:val="1"/>
        </w:rPr>
        <w:t xml:space="preserve">劳动报告大学生5000篇三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劳动是中华民族的优良传统美德，我们作为21世纪大学生，有着较高的文大学生劳动心得体会化素质，应当积极参加劳动。xx曾在八荣八耻中明确提出：以辛勤劳动为荣，以服务人民为荣。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2024-10-06T13:29:48+08:00</dcterms:created>
  <dcterms:modified xsi:type="dcterms:W3CDTF">2024-10-06T13:29:48+08:00</dcterms:modified>
</cp:coreProperties>
</file>

<file path=docProps/custom.xml><?xml version="1.0" encoding="utf-8"?>
<Properties xmlns="http://schemas.openxmlformats.org/officeDocument/2006/custom-properties" xmlns:vt="http://schemas.openxmlformats.org/officeDocument/2006/docPropsVTypes"/>
</file>