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2024年典当质押借款协议书(3篇)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典当质押借款协议书篇一当 户(借款人...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典当质押借款协议书篇一</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 “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 “综合费用”指乙方提供典当管理和服务应当收取的费用，但在任何情况下都不包括保险费、保管费等。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 “日”指自然日，包括工作日、法定休息日、节假日。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 “月”指当金发放之日起(含当金发放当日)每届满30日为一个月。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1.5 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 “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 “赎当”系指甲方按照本合同约定的期限与乙方结清当金本金、利息、综合费、违约金、乙方垫付的费用等，以消灭当物上的抵押担保负担。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 “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 “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 “绝当”系指甲方未在前次典当或续当期限以及转当期限届满的5内日赎当或与乙方达成续当一致的，即为绝当。乙方依照本合同约定提前收回贷款的，视同绝当发生。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 当物</w:t>
      </w:r>
    </w:p>
    <w:p>
      <w:pPr>
        <w:ind w:left="0" w:right="0" w:firstLine="560"/>
        <w:spacing w:before="450" w:after="450" w:line="312" w:lineRule="auto"/>
      </w:pPr>
      <w:r>
        <w:rPr>
          <w:rFonts w:ascii="宋体" w:hAnsi="宋体" w:eastAsia="宋体" w:cs="宋体"/>
          <w:color w:val="000"/>
          <w:sz w:val="28"/>
          <w:szCs w:val="28"/>
        </w:rPr>
        <w:t xml:space="preserve">2.1 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 甲、乙双方经充分协商一致，确认该房产估价为人民币 元(大写： 元 )。</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 甲、乙双方一致同意，当物担保范围为本合同项下的当金(￥： 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 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 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 乙方代垫的费用及实现债权的费用; 3.4.2 利息、综合费、违约金、赔偿金; 3.4.3 当金本金。</w:t>
      </w:r>
    </w:p>
    <w:p>
      <w:pPr>
        <w:ind w:left="0" w:right="0" w:firstLine="560"/>
        <w:spacing w:before="450" w:after="450" w:line="312" w:lineRule="auto"/>
      </w:pPr>
      <w:r>
        <w:rPr>
          <w:rFonts w:ascii="宋体" w:hAnsi="宋体" w:eastAsia="宋体" w:cs="宋体"/>
          <w:color w:val="000"/>
          <w:sz w:val="28"/>
          <w:szCs w:val="28"/>
        </w:rPr>
        <w:t xml:space="preserve">第四条 当金及用途</w:t>
      </w:r>
    </w:p>
    <w:p>
      <w:pPr>
        <w:ind w:left="0" w:right="0" w:firstLine="560"/>
        <w:spacing w:before="450" w:after="450" w:line="312" w:lineRule="auto"/>
      </w:pPr>
      <w:r>
        <w:rPr>
          <w:rFonts w:ascii="宋体" w:hAnsi="宋体" w:eastAsia="宋体" w:cs="宋体"/>
          <w:color w:val="000"/>
          <w:sz w:val="28"/>
          <w:szCs w:val="28"/>
        </w:rPr>
        <w:t xml:space="preserve">4.1 该房产典当借款金额(简称当金)为人民币 元(大写： 元)。 4.2 甲方借款用途为   ，甲方应按借款用途使用当金，并随时接受乙方对当金使用情况的检查和监督。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 息、费率</w:t>
      </w:r>
    </w:p>
    <w:p>
      <w:pPr>
        <w:ind w:left="0" w:right="0" w:firstLine="560"/>
        <w:spacing w:before="450" w:after="450" w:line="312" w:lineRule="auto"/>
      </w:pPr>
      <w:r>
        <w:rPr>
          <w:rFonts w:ascii="宋体" w:hAnsi="宋体" w:eastAsia="宋体" w:cs="宋体"/>
          <w:color w:val="000"/>
          <w:sz w:val="28"/>
          <w:szCs w:val="28"/>
        </w:rPr>
        <w:t xml:space="preserve">6.1 甲、乙双方一致确认，本合同项下的月综合费率为 ‰、月利率为 ‰，合计为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 甲、乙双方一致同意，乙方一次性预扣典当期限内 月综合费 元。(大写： 元)</w:t>
      </w:r>
    </w:p>
    <w:p>
      <w:pPr>
        <w:ind w:left="0" w:right="0" w:firstLine="560"/>
        <w:spacing w:before="450" w:after="450" w:line="312" w:lineRule="auto"/>
      </w:pPr>
      <w:r>
        <w:rPr>
          <w:rFonts w:ascii="宋体" w:hAnsi="宋体" w:eastAsia="宋体" w:cs="宋体"/>
          <w:color w:val="000"/>
          <w:sz w:val="28"/>
          <w:szCs w:val="28"/>
        </w:rPr>
        <w:t xml:space="preserve">6.3 典当期限不足5天的，按5天支付利息，于典当期限届满当日支付;典当期限超过一个月的，甲方必须按月向乙方支付典当期内的利息，支付的日期为每届满30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 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 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 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 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 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 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7.1 在前次典当或续当期限内以及前次典当或续当期限届满之日起5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 甲方在超过7.1款规定的5日期限向乙方申请续当的，经乙方同意的，仍然成立续当。 7.3 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 赎当</w:t>
      </w:r>
    </w:p>
    <w:p>
      <w:pPr>
        <w:ind w:left="0" w:right="0" w:firstLine="560"/>
        <w:spacing w:before="450" w:after="450" w:line="312" w:lineRule="auto"/>
      </w:pPr>
      <w:r>
        <w:rPr>
          <w:rFonts w:ascii="宋体" w:hAnsi="宋体" w:eastAsia="宋体" w:cs="宋体"/>
          <w:color w:val="000"/>
          <w:sz w:val="28"/>
          <w:szCs w:val="28"/>
        </w:rPr>
        <w:t xml:space="preserve">8.1 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 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 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 绝当</w:t>
      </w:r>
    </w:p>
    <w:p>
      <w:pPr>
        <w:ind w:left="0" w:right="0" w:firstLine="560"/>
        <w:spacing w:before="450" w:after="450" w:line="312" w:lineRule="auto"/>
      </w:pPr>
      <w:r>
        <w:rPr>
          <w:rFonts w:ascii="宋体" w:hAnsi="宋体" w:eastAsia="宋体" w:cs="宋体"/>
          <w:color w:val="000"/>
          <w:sz w:val="28"/>
          <w:szCs w:val="28"/>
        </w:rPr>
        <w:t xml:space="preserve">9.1 双方一致确认：依2.2条约定的估价金额为标准，估价金额不足 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 依2.2条约定的估价金额为标准，估价金额在 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 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 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 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 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 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 乙方也有权在任何时候不经上述9.2.1/9.2.2/9.2.3款规定程序而直接变卖当物，但乙方变卖当物的价格不得低于2.2款估价金额的70%。</w:t>
      </w:r>
    </w:p>
    <w:p>
      <w:pPr>
        <w:ind w:left="0" w:right="0" w:firstLine="560"/>
        <w:spacing w:before="450" w:after="450" w:line="312" w:lineRule="auto"/>
      </w:pPr>
      <w:r>
        <w:rPr>
          <w:rFonts w:ascii="宋体" w:hAnsi="宋体" w:eastAsia="宋体" w:cs="宋体"/>
          <w:color w:val="000"/>
          <w:sz w:val="28"/>
          <w:szCs w:val="28"/>
        </w:rPr>
        <w:t xml:space="preserve">9.3 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 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10.3 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 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 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 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 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 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 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 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 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 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 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 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 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 违反《房地产抵押合同》中的义务的; 11.14 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 甲方声明及保证</w:t>
      </w:r>
    </w:p>
    <w:p>
      <w:pPr>
        <w:ind w:left="0" w:right="0" w:firstLine="560"/>
        <w:spacing w:before="450" w:after="450" w:line="312" w:lineRule="auto"/>
      </w:pPr>
      <w:r>
        <w:rPr>
          <w:rFonts w:ascii="宋体" w:hAnsi="宋体" w:eastAsia="宋体" w:cs="宋体"/>
          <w:color w:val="000"/>
          <w:sz w:val="28"/>
          <w:szCs w:val="28"/>
        </w:rPr>
        <w:t xml:space="preserve">12.1 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 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 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 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 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 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 没有针对抵押物的任何诉讼、仲裁或行政程序存在、悬而未决或有这样的威胁; 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 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 当有任何诉讼、仲裁或法院聆讯等正在对乙方抵押权有不利影响时，保证5日内书面通知乙方并采取补救措施;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 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 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13.1.2 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 有权宣布债权提前到期，收回当金本息及相关费用。 13.1.4 本条违约责任与第十条逾期违约金是相互独立的。 13.2 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第十四条 保证人责任</w:t>
      </w:r>
    </w:p>
    <w:p>
      <w:pPr>
        <w:ind w:left="0" w:right="0" w:firstLine="560"/>
        <w:spacing w:before="450" w:after="450" w:line="312" w:lineRule="auto"/>
      </w:pPr>
      <w:r>
        <w:rPr>
          <w:rFonts w:ascii="宋体" w:hAnsi="宋体" w:eastAsia="宋体" w:cs="宋体"/>
          <w:color w:val="000"/>
          <w:sz w:val="28"/>
          <w:szCs w:val="28"/>
        </w:rPr>
        <w:t xml:space="preserve">14.1 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 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 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 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 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 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 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 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 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15.1 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 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 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 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16.1 甲方指定  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 乙方指定 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 甲方联系方式 ，电子邮箱 ，通讯地址 .</w:t>
      </w:r>
    </w:p>
    <w:p>
      <w:pPr>
        <w:ind w:left="0" w:right="0" w:firstLine="560"/>
        <w:spacing w:before="450" w:after="450" w:line="312" w:lineRule="auto"/>
      </w:pPr>
      <w:r>
        <w:rPr>
          <w:rFonts w:ascii="宋体" w:hAnsi="宋体" w:eastAsia="宋体" w:cs="宋体"/>
          <w:color w:val="000"/>
          <w:sz w:val="28"/>
          <w:szCs w:val="28"/>
        </w:rPr>
        <w:t xml:space="preserve">乙方联系方式 ，电子邮箱 ，通讯地址 .</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 附 则</w:t>
      </w:r>
    </w:p>
    <w:p>
      <w:pPr>
        <w:ind w:left="0" w:right="0" w:firstLine="560"/>
        <w:spacing w:before="450" w:after="450" w:line="312" w:lineRule="auto"/>
      </w:pPr>
      <w:r>
        <w:rPr>
          <w:rFonts w:ascii="宋体" w:hAnsi="宋体" w:eastAsia="宋体" w:cs="宋体"/>
          <w:color w:val="000"/>
          <w:sz w:val="28"/>
          <w:szCs w:val="28"/>
        </w:rPr>
        <w:t xml:space="preserve">18.1 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 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典当质押借款协议书篇二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典当质押借款协议书篇三</w:t>
      </w:r>
    </w:p>
    <w:p>
      <w:pPr>
        <w:ind w:left="0" w:right="0" w:firstLine="560"/>
        <w:spacing w:before="450" w:after="450" w:line="312" w:lineRule="auto"/>
      </w:pPr>
      <w:r>
        <w:rPr>
          <w:rFonts w:ascii="宋体" w:hAnsi="宋体" w:eastAsia="宋体" w:cs="宋体"/>
          <w:color w:val="000"/>
          <w:sz w:val="28"/>
          <w:szCs w:val="28"/>
        </w:rPr>
        <w:t xml:space="preserve">合同编号： 借字第( )号</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 “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2 .“综合费用”指乙方提供典当管理和服务应当收取的费用，但在任何情况下都不包括保险费、保管费等。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3 .“日”指自然日，包括工作日、法定休息日、节假日。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4. “月”指当金发放之日起(含当金发放当日)每届满30日为一个月。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5 .若签发当票，“当票”系指甲、乙双方间简明借贷协议、甲方收到当票上记载当金的收款凭证，并系甲方赎取当物的唯一凭证。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6. “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7 .“赎当”系指甲方按照本合同约定的期限与乙方结清当金本金、利息、综合费、违约金、乙方垫付的费用等，以消灭当物上的抵押担保负担。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8. “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 0. “绝当”系指甲方未在前次典当或续当期限以及转当期限届满的5内日赎当或与乙方达成续当一致的，即为绝当。乙方依照本合同约定提前收回贷款的，视同绝当发生。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 当物</w:t>
      </w:r>
    </w:p>
    <w:p>
      <w:pPr>
        <w:ind w:left="0" w:right="0" w:firstLine="560"/>
        <w:spacing w:before="450" w:after="450" w:line="312" w:lineRule="auto"/>
      </w:pPr>
      <w:r>
        <w:rPr>
          <w:rFonts w:ascii="宋体" w:hAnsi="宋体" w:eastAsia="宋体" w:cs="宋体"/>
          <w:color w:val="000"/>
          <w:sz w:val="28"/>
          <w:szCs w:val="28"/>
        </w:rPr>
        <w:t xml:space="preserve">2.1 甲方自愿以本(单位人)坐落在 (房屋所有权证号：_______________________________，建筑面积：________________平方米)和坐落在 (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 甲、乙双方经充分协商一致，确认该房产估价为人民币 元(大写： 元 )。</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 甲、乙双方一致同意，当物担保范围为本合同项下的当金(￥： 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 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 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 利息、综合费、违约金、赔偿金;</w:t>
      </w:r>
    </w:p>
    <w:p>
      <w:pPr>
        <w:ind w:left="0" w:right="0" w:firstLine="560"/>
        <w:spacing w:before="450" w:after="450" w:line="312" w:lineRule="auto"/>
      </w:pPr>
      <w:r>
        <w:rPr>
          <w:rFonts w:ascii="宋体" w:hAnsi="宋体" w:eastAsia="宋体" w:cs="宋体"/>
          <w:color w:val="000"/>
          <w:sz w:val="28"/>
          <w:szCs w:val="28"/>
        </w:rPr>
        <w:t xml:space="preserve">3.4.3 当金本金。</w:t>
      </w:r>
    </w:p>
    <w:p>
      <w:pPr>
        <w:ind w:left="0" w:right="0" w:firstLine="560"/>
        <w:spacing w:before="450" w:after="450" w:line="312" w:lineRule="auto"/>
      </w:pPr>
      <w:r>
        <w:rPr>
          <w:rFonts w:ascii="宋体" w:hAnsi="宋体" w:eastAsia="宋体" w:cs="宋体"/>
          <w:color w:val="000"/>
          <w:sz w:val="28"/>
          <w:szCs w:val="28"/>
        </w:rPr>
        <w:t xml:space="preserve">第四条 当金及用途</w:t>
      </w:r>
    </w:p>
    <w:p>
      <w:pPr>
        <w:ind w:left="0" w:right="0" w:firstLine="560"/>
        <w:spacing w:before="450" w:after="450" w:line="312" w:lineRule="auto"/>
      </w:pPr>
      <w:r>
        <w:rPr>
          <w:rFonts w:ascii="宋体" w:hAnsi="宋体" w:eastAsia="宋体" w:cs="宋体"/>
          <w:color w:val="000"/>
          <w:sz w:val="28"/>
          <w:szCs w:val="28"/>
        </w:rPr>
        <w:t xml:space="preserve">4. 1该房产典当借款金额(简称当金)为人民币 元(大写： 元)。</w:t>
      </w:r>
    </w:p>
    <w:p>
      <w:pPr>
        <w:ind w:left="0" w:right="0" w:firstLine="560"/>
        <w:spacing w:before="450" w:after="450" w:line="312" w:lineRule="auto"/>
      </w:pPr>
      <w:r>
        <w:rPr>
          <w:rFonts w:ascii="宋体" w:hAnsi="宋体" w:eastAsia="宋体" w:cs="宋体"/>
          <w:color w:val="000"/>
          <w:sz w:val="28"/>
          <w:szCs w:val="28"/>
        </w:rPr>
        <w:t xml:space="preserve">4.2 甲方借款用途为 ，甲方应按借款用途使用当金，并随时接受乙方对当金使用情况的检查和监督。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 息、费率</w:t>
      </w:r>
    </w:p>
    <w:p>
      <w:pPr>
        <w:ind w:left="0" w:right="0" w:firstLine="560"/>
        <w:spacing w:before="450" w:after="450" w:line="312" w:lineRule="auto"/>
      </w:pPr>
      <w:r>
        <w:rPr>
          <w:rFonts w:ascii="宋体" w:hAnsi="宋体" w:eastAsia="宋体" w:cs="宋体"/>
          <w:color w:val="000"/>
          <w:sz w:val="28"/>
          <w:szCs w:val="28"/>
        </w:rPr>
        <w:t xml:space="preserve">6. 1甲、乙双方一致确认，本合同项下的月综合费率为 ‰、月利率为 ‰，合计为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 甲、乙双方一致同意，乙方一次性预扣典当期限内 月综合费 元。(大写： 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30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 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 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 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 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 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 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7.1 在前次典当或续当期限内以及前次典当或续当期限届满之日起5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 甲方在超过款规定的5日期限向乙方申请续当的，经乙方同意的，仍然成立续当。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 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 赎当</w:t>
      </w:r>
    </w:p>
    <w:p>
      <w:pPr>
        <w:ind w:left="0" w:right="0" w:firstLine="560"/>
        <w:spacing w:before="450" w:after="450" w:line="312" w:lineRule="auto"/>
      </w:pPr>
      <w:r>
        <w:rPr>
          <w:rFonts w:ascii="宋体" w:hAnsi="宋体" w:eastAsia="宋体" w:cs="宋体"/>
          <w:color w:val="000"/>
          <w:sz w:val="28"/>
          <w:szCs w:val="28"/>
        </w:rPr>
        <w:t xml:space="preserve">8. 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 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 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 绝当</w:t>
      </w:r>
    </w:p>
    <w:p>
      <w:pPr>
        <w:ind w:left="0" w:right="0" w:firstLine="560"/>
        <w:spacing w:before="450" w:after="450" w:line="312" w:lineRule="auto"/>
      </w:pPr>
      <w:r>
        <w:rPr>
          <w:rFonts w:ascii="宋体" w:hAnsi="宋体" w:eastAsia="宋体" w:cs="宋体"/>
          <w:color w:val="000"/>
          <w:sz w:val="28"/>
          <w:szCs w:val="28"/>
        </w:rPr>
        <w:t xml:space="preserve">9.1 双方一致确认：依2.2条约定的估价金额为标准，估价金额不足 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 依2.2条约定的估价金额为标准，估价金额在 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 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 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 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 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 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 乙方也有权在任何时候不经上述9.2. 9.2.29.2.3款规定程序而直接变卖当物，但乙方变卖当物的价格不得低于2.2款估价金额的70%。 9.3 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 逾期违约金</w:t>
      </w:r>
    </w:p>
    <w:p>
      <w:pPr>
        <w:ind w:left="0" w:right="0" w:firstLine="560"/>
        <w:spacing w:before="450" w:after="450" w:line="312" w:lineRule="auto"/>
      </w:pPr>
      <w:r>
        <w:rPr>
          <w:rFonts w:ascii="宋体" w:hAnsi="宋体" w:eastAsia="宋体" w:cs="宋体"/>
          <w:color w:val="000"/>
          <w:sz w:val="28"/>
          <w:szCs w:val="28"/>
        </w:rPr>
        <w:t xml:space="preserve">10. 1甲方如未按期支付利息及综合费，甲方应每日按当金的万分之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10.3 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 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2 .未征得乙方书面同意，擅自为除乙方之外的第三人提供任何形式的担保;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3. 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4. 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 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 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 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8. 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9. 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10. 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 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 2. 拒不配合乙方的对账要求的;</w:t>
      </w:r>
    </w:p>
    <w:p>
      <w:pPr>
        <w:ind w:left="0" w:right="0" w:firstLine="560"/>
        <w:spacing w:before="450" w:after="450" w:line="312" w:lineRule="auto"/>
      </w:pPr>
      <w:r>
        <w:rPr>
          <w:rFonts w:ascii="宋体" w:hAnsi="宋体" w:eastAsia="宋体" w:cs="宋体"/>
          <w:color w:val="000"/>
          <w:sz w:val="28"/>
          <w:szCs w:val="28"/>
        </w:rPr>
        <w:t xml:space="preserve">13. 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14 .出现其它严重危及乙方利益的情形。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 甲方声明及保证</w:t>
      </w:r>
    </w:p>
    <w:p>
      <w:pPr>
        <w:ind w:left="0" w:right="0" w:firstLine="560"/>
        <w:spacing w:before="450" w:after="450" w:line="312" w:lineRule="auto"/>
      </w:pPr>
      <w:r>
        <w:rPr>
          <w:rFonts w:ascii="宋体" w:hAnsi="宋体" w:eastAsia="宋体" w:cs="宋体"/>
          <w:color w:val="000"/>
          <w:sz w:val="28"/>
          <w:szCs w:val="28"/>
        </w:rPr>
        <w:t xml:space="preserve">2. 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2.2 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2.3 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2.7没有针对抵押物的任何诉讼、仲裁或行政程序存在、悬而未决或有这样的威胁;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2.1 0当有任何诉讼、仲裁或法院聆讯等正在对乙方抵押权有不利影响时，保证5日内书面通知乙方并采取补救措施;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2.11 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 1按当金本金的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13. 2 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 3 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1 3. 4 本条违约责任与第十条逾期违约金是相互独立的。 3.2 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第十四条 保证人责任</w:t>
      </w:r>
    </w:p>
    <w:p>
      <w:pPr>
        <w:ind w:left="0" w:right="0" w:firstLine="560"/>
        <w:spacing w:before="450" w:after="450" w:line="312" w:lineRule="auto"/>
      </w:pPr>
      <w:r>
        <w:rPr>
          <w:rFonts w:ascii="宋体" w:hAnsi="宋体" w:eastAsia="宋体" w:cs="宋体"/>
          <w:color w:val="000"/>
          <w:sz w:val="28"/>
          <w:szCs w:val="28"/>
        </w:rPr>
        <w:t xml:space="preserve">14.1 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 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 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 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 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 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 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 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15. 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 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 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 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16. 1甲方指定 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 乙方指定 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 ，电子邮箱 ，通讯地址 。</w:t>
      </w:r>
    </w:p>
    <w:p>
      <w:pPr>
        <w:ind w:left="0" w:right="0" w:firstLine="560"/>
        <w:spacing w:before="450" w:after="450" w:line="312" w:lineRule="auto"/>
      </w:pPr>
      <w:r>
        <w:rPr>
          <w:rFonts w:ascii="宋体" w:hAnsi="宋体" w:eastAsia="宋体" w:cs="宋体"/>
          <w:color w:val="000"/>
          <w:sz w:val="28"/>
          <w:szCs w:val="28"/>
        </w:rPr>
        <w:t xml:space="preserve">乙方联系方式 ，电子邮箱 ，通讯地址 。</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 附 则</w:t>
      </w:r>
    </w:p>
    <w:p>
      <w:pPr>
        <w:ind w:left="0" w:right="0" w:firstLine="560"/>
        <w:spacing w:before="450" w:after="450" w:line="312" w:lineRule="auto"/>
      </w:pPr>
      <w:r>
        <w:rPr>
          <w:rFonts w:ascii="宋体" w:hAnsi="宋体" w:eastAsia="宋体" w:cs="宋体"/>
          <w:color w:val="000"/>
          <w:sz w:val="28"/>
          <w:szCs w:val="28"/>
        </w:rPr>
        <w:t xml:space="preserve">18. 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2024-09-20T10:44:17+08:00</dcterms:created>
  <dcterms:modified xsi:type="dcterms:W3CDTF">2024-09-20T10:44:17+08:00</dcterms:modified>
</cp:coreProperties>
</file>

<file path=docProps/custom.xml><?xml version="1.0" encoding="utf-8"?>
<Properties xmlns="http://schemas.openxmlformats.org/officeDocument/2006/custom-properties" xmlns:vt="http://schemas.openxmlformats.org/officeDocument/2006/docPropsVTypes"/>
</file>