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上街区人社局2024年-2024年脱贫攻坚工作开展情况</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上街区人社局2024年-2024年脱贫攻坚工作开展情况脱贫攻坚行动开展以来以来，上街区人社局在区委区政府的正确领导下，制定并根据《上街区转移就业脱贫实施方案》，深入推进就业扶贫和结对帮扶工作，紧紧围绕“以就业促脱贫”这一主线，不断加大就业创...</w:t>
      </w:r>
    </w:p>
    <w:p>
      <w:pPr>
        <w:ind w:left="0" w:right="0" w:firstLine="560"/>
        <w:spacing w:before="450" w:after="450" w:line="312" w:lineRule="auto"/>
      </w:pPr>
      <w:r>
        <w:rPr>
          <w:rFonts w:ascii="宋体" w:hAnsi="宋体" w:eastAsia="宋体" w:cs="宋体"/>
          <w:color w:val="000"/>
          <w:sz w:val="28"/>
          <w:szCs w:val="28"/>
        </w:rPr>
        <w:t xml:space="preserve">上街区人社局2024年-2024年脱贫攻坚</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脱贫攻坚行动开展以来以来，上街区人社局在区委区政府的正确领导下，制定并根据《上街区转移就业脱贫实施方案》，深入推进就业扶贫和结对帮扶工作，紧紧围绕“以就业促脱贫”这一主线，不断加大就业创业力度,真正实现“应就业、尽就业，应培训、尽培训”的工作目标。现将这几年来主要工作开展情况汇报如下：</w:t>
      </w:r>
    </w:p>
    <w:p>
      <w:pPr>
        <w:ind w:left="0" w:right="0" w:firstLine="560"/>
        <w:spacing w:before="450" w:after="450" w:line="312" w:lineRule="auto"/>
      </w:pPr>
      <w:r>
        <w:rPr>
          <w:rFonts w:ascii="宋体" w:hAnsi="宋体" w:eastAsia="宋体" w:cs="宋体"/>
          <w:color w:val="000"/>
          <w:sz w:val="28"/>
          <w:szCs w:val="28"/>
        </w:rPr>
        <w:t xml:space="preserve">一、2024年-2024年就业扶贫政策落实情况</w:t>
      </w:r>
    </w:p>
    <w:p>
      <w:pPr>
        <w:ind w:left="0" w:right="0" w:firstLine="560"/>
        <w:spacing w:before="450" w:after="450" w:line="312" w:lineRule="auto"/>
      </w:pPr>
      <w:r>
        <w:rPr>
          <w:rFonts w:ascii="宋体" w:hAnsi="宋体" w:eastAsia="宋体" w:cs="宋体"/>
          <w:color w:val="000"/>
          <w:sz w:val="28"/>
          <w:szCs w:val="28"/>
        </w:rPr>
        <w:t xml:space="preserve">（一）2024年脱贫攻坚工作开展情况</w:t>
      </w:r>
    </w:p>
    <w:p>
      <w:pPr>
        <w:ind w:left="0" w:right="0" w:firstLine="560"/>
        <w:spacing w:before="450" w:after="450" w:line="312" w:lineRule="auto"/>
      </w:pPr>
      <w:r>
        <w:rPr>
          <w:rFonts w:ascii="宋体" w:hAnsi="宋体" w:eastAsia="宋体" w:cs="宋体"/>
          <w:color w:val="000"/>
          <w:sz w:val="28"/>
          <w:szCs w:val="28"/>
        </w:rPr>
        <w:t xml:space="preserve">我局共举办了扶贫专场招聘等活动4场，累计提供就业岗位2024余个，初步达成就业意向约100人。并在人员密集地发放就业扶贫政策及宣传资料2024份，及时缓解了当地贫困劳动力求职难的问题。</w:t>
      </w:r>
    </w:p>
    <w:p>
      <w:pPr>
        <w:ind w:left="0" w:right="0" w:firstLine="560"/>
        <w:spacing w:before="450" w:after="450" w:line="312" w:lineRule="auto"/>
      </w:pPr>
      <w:r>
        <w:rPr>
          <w:rFonts w:ascii="宋体" w:hAnsi="宋体" w:eastAsia="宋体" w:cs="宋体"/>
          <w:color w:val="000"/>
          <w:sz w:val="28"/>
          <w:szCs w:val="28"/>
        </w:rPr>
        <w:t xml:space="preserve">依托定点培训机构，积极开展针对性强、订单式的就业技能培训。2024年我局对石咀村、冯沟村两个贫困村的147人参加了技能培训，涉及家政服务员、中式烹调师、民间工艺等专业。还为124名符合条件的建档立卡贫困劳动力发放技能培训生活费补贴，涉及金额共计53820元。</w:t>
      </w:r>
    </w:p>
    <w:p>
      <w:pPr>
        <w:ind w:left="0" w:right="0" w:firstLine="560"/>
        <w:spacing w:before="450" w:after="450" w:line="312" w:lineRule="auto"/>
      </w:pPr>
      <w:r>
        <w:rPr>
          <w:rFonts w:ascii="宋体" w:hAnsi="宋体" w:eastAsia="宋体" w:cs="宋体"/>
          <w:color w:val="000"/>
          <w:sz w:val="28"/>
          <w:szCs w:val="28"/>
        </w:rPr>
        <w:t xml:space="preserve">（二）2024年脱贫攻坚工作开展情况</w:t>
      </w:r>
    </w:p>
    <w:p>
      <w:pPr>
        <w:ind w:left="0" w:right="0" w:firstLine="560"/>
        <w:spacing w:before="450" w:after="450" w:line="312" w:lineRule="auto"/>
      </w:pPr>
      <w:r>
        <w:rPr>
          <w:rFonts w:ascii="宋体" w:hAnsi="宋体" w:eastAsia="宋体" w:cs="宋体"/>
          <w:color w:val="000"/>
          <w:sz w:val="28"/>
          <w:szCs w:val="28"/>
        </w:rPr>
        <w:t xml:space="preserve">我局针对峡窝镇石咀村、冯沟村两个贫困村的144人参加了技能培训，涉及中式烹调师和育婴员等专业。累计发放贫困劳动力生活费补贴63450元。同时并搜集市场用工信息，进行分类整理，在培训班进行职业供求对接，尽快使培训后人员实现就业，切实提高培训就业率。</w:t>
      </w:r>
    </w:p>
    <w:p>
      <w:pPr>
        <w:ind w:left="0" w:right="0" w:firstLine="560"/>
        <w:spacing w:before="450" w:after="450" w:line="312" w:lineRule="auto"/>
      </w:pPr>
      <w:r>
        <w:rPr>
          <w:rFonts w:ascii="宋体" w:hAnsi="宋体" w:eastAsia="宋体" w:cs="宋体"/>
          <w:color w:val="000"/>
          <w:sz w:val="28"/>
          <w:szCs w:val="28"/>
        </w:rPr>
        <w:t xml:space="preserve">在两个贫困村组织开展“转移就业精准扶贫”专项招聘活动5次，通过现场招聘推动有就业意向的贫困劳动力实现转移就业。累计提供就业岗位3000余个，达成就业意向约150人。9月份，针对全区93名未就业贫困劳动力，开展一对一精准帮扶就业工作，最终让有就业愿望和培训意向人员全部实现就业及参加培训。此次我局通过各种就业途径为他们进行推荐安置工作；对有培训意向人员积极组织开展就业技能培训，涉及专业有中式烹调师、育婴师，培训后推荐其尽快走上工作岗位。并结合我区贫困村实际需求，合理开发政府购岗的种类和数量。优先安置贫困家庭未就业的大中专毕业生。通过努力把6名大中专贫困劳动力毕业生推荐安置到农委、民政局等机关事业单位就业。10月24日，组织50多家用人单位到卢氏县木桐乡开展结对帮扶就业现场招聘活动，提供就业岗位600多个，涉及工种有普工、电焊工、钳工、销售等岗位，活动现场共发放宣传资料3500份。</w:t>
      </w:r>
    </w:p>
    <w:p>
      <w:pPr>
        <w:ind w:left="0" w:right="0" w:firstLine="560"/>
        <w:spacing w:before="450" w:after="450" w:line="312" w:lineRule="auto"/>
      </w:pPr>
      <w:r>
        <w:rPr>
          <w:rFonts w:ascii="宋体" w:hAnsi="宋体" w:eastAsia="宋体" w:cs="宋体"/>
          <w:color w:val="000"/>
          <w:sz w:val="28"/>
          <w:szCs w:val="28"/>
        </w:rPr>
        <w:t xml:space="preserve">（三）2024年就业扶贫工作开展情况</w:t>
      </w:r>
    </w:p>
    <w:p>
      <w:pPr>
        <w:ind w:left="0" w:right="0" w:firstLine="560"/>
        <w:spacing w:before="450" w:after="450" w:line="312" w:lineRule="auto"/>
      </w:pPr>
      <w:r>
        <w:rPr>
          <w:rFonts w:ascii="宋体" w:hAnsi="宋体" w:eastAsia="宋体" w:cs="宋体"/>
          <w:color w:val="000"/>
          <w:sz w:val="28"/>
          <w:szCs w:val="28"/>
        </w:rPr>
        <w:t xml:space="preserve">年初在两个村主要街道和人流密集地发放《就业扶贫政策明白卡》，多角度全方位宣传扶贫政策,提高贫困劳动力就业意识，累计发放各种宣传资料3000余份。结合“春风行动”、“金秋招聘月”等招聘活动，常年不间断提供就业岗位信息，涵盖电子商务、计算机、销售、物业管理、普工等20余个工种涉及岗位3000余个，并带领区属重点企业奥克斯智能电器公司前往卢氏县参加2024年春风行动暨郑卢结对帮扶招聘会。累计提供岗位800余个，发放资料2024份，现场咨询200多人。</w:t>
      </w:r>
    </w:p>
    <w:p>
      <w:pPr>
        <w:ind w:left="0" w:right="0" w:firstLine="560"/>
        <w:spacing w:before="450" w:after="450" w:line="312" w:lineRule="auto"/>
      </w:pPr>
      <w:r>
        <w:rPr>
          <w:rFonts w:ascii="宋体" w:hAnsi="宋体" w:eastAsia="宋体" w:cs="宋体"/>
          <w:color w:val="000"/>
          <w:sz w:val="28"/>
          <w:szCs w:val="28"/>
        </w:rPr>
        <w:t xml:space="preserve">在“送政策、送岗位、送政策、送服务”四送活动中，累计组织石咀村和冯沟村有就业意愿且有培训意愿的41名贫困劳动力开展了就业培训，涉及专业有中式烹调师、中式面点师，培训后全部实现就业，并通过“就业扶贫回头看”活动，我局核查了贫困劳动力就业信息台账、培训信息台账、落实补贴台账。并建立就业补助资金绩效考核机制，发挥政府补贴培训作用。全年累计为贫困劳动力发放生活费补贴15450元。</w:t>
      </w:r>
    </w:p>
    <w:p>
      <w:pPr>
        <w:ind w:left="0" w:right="0" w:firstLine="560"/>
        <w:spacing w:before="450" w:after="450" w:line="312" w:lineRule="auto"/>
      </w:pPr>
      <w:r>
        <w:rPr>
          <w:rFonts w:ascii="宋体" w:hAnsi="宋体" w:eastAsia="宋体" w:cs="宋体"/>
          <w:color w:val="000"/>
          <w:sz w:val="28"/>
          <w:szCs w:val="28"/>
        </w:rPr>
        <w:t xml:space="preserve">（四）2024年就业扶贫工作开展情况</w:t>
      </w:r>
    </w:p>
    <w:p>
      <w:pPr>
        <w:ind w:left="0" w:right="0" w:firstLine="560"/>
        <w:spacing w:before="450" w:after="450" w:line="312" w:lineRule="auto"/>
      </w:pPr>
      <w:r>
        <w:rPr>
          <w:rFonts w:ascii="宋体" w:hAnsi="宋体" w:eastAsia="宋体" w:cs="宋体"/>
          <w:color w:val="000"/>
          <w:sz w:val="28"/>
          <w:szCs w:val="28"/>
        </w:rPr>
        <w:t xml:space="preserve">2024年上半年以来，因为受疫情影响，我局充分发挥人力资源市场网络平台作用，实施“就业服务不打烊、网上招聘不停歇”的线上就业援助活动，及时帮助我区贫困劳动力实现就业。一是年初通过电话沟通的方式进行摸底调查，对我区贫困劳动力进行逐一排摸，统计出29名有就业意愿人员并建立跟踪台账，采取“一对一帮扶”对其推荐工作，并让他们全部实现就业。二是把统计我区172家企业的5700余岗位信息开展“春风行动线上招聘”活动，搭建供需服务平台，鼓励企业利用“中部就业网”、“郑上微生活”等网络平台发布岗位信息，引导贫困劳动力通过平台进行在线求职，截止目前有求职意向的贫困劳动力通过职业介绍全部已经实现就业。三是为进一步帮助农村贫困劳动力就地就近实现就业，上街区人社局结合城市书房建设、城市管理等工作需要，抓实公益性岗位开发管理工作，吸纳安置贫困劳动力就业。截至目前，上街区人社局开发公益性岗位48个，聘用建档立卡贫困劳动力20人，现已全部到岗实现就业。</w:t>
      </w:r>
    </w:p>
    <w:p>
      <w:pPr>
        <w:ind w:left="0" w:right="0" w:firstLine="560"/>
        <w:spacing w:before="450" w:after="450" w:line="312" w:lineRule="auto"/>
      </w:pPr>
      <w:r>
        <w:rPr>
          <w:rFonts w:ascii="宋体" w:hAnsi="宋体" w:eastAsia="宋体" w:cs="宋体"/>
          <w:color w:val="000"/>
          <w:sz w:val="28"/>
          <w:szCs w:val="28"/>
        </w:rPr>
        <w:t xml:space="preserve">二、2024年-2024年帮扶政策落实情况</w:t>
      </w:r>
    </w:p>
    <w:p>
      <w:pPr>
        <w:ind w:left="0" w:right="0" w:firstLine="560"/>
        <w:spacing w:before="450" w:after="450" w:line="312" w:lineRule="auto"/>
      </w:pPr>
      <w:r>
        <w:rPr>
          <w:rFonts w:ascii="宋体" w:hAnsi="宋体" w:eastAsia="宋体" w:cs="宋体"/>
          <w:color w:val="000"/>
          <w:sz w:val="28"/>
          <w:szCs w:val="28"/>
        </w:rPr>
        <w:t xml:space="preserve">我局共抽调</w:t>
      </w:r>
    </w:p>
    <w:p>
      <w:pPr>
        <w:ind w:left="0" w:right="0" w:firstLine="560"/>
        <w:spacing w:before="450" w:after="450" w:line="312" w:lineRule="auto"/>
      </w:pPr>
      <w:r>
        <w:rPr>
          <w:rFonts w:ascii="宋体" w:hAnsi="宋体" w:eastAsia="宋体" w:cs="宋体"/>
          <w:color w:val="000"/>
          <w:sz w:val="28"/>
          <w:szCs w:val="28"/>
        </w:rPr>
        <w:t xml:space="preserve">30名工作人员对分包的石咀村二组48户进行结对帮扶，本着联系村情，立足村情，结合建档立卡贫困户的现状，2024年为石咀村二组48户共计198人落实享受帮扶政策180项。2024年为石咀村二组48户共计199人落实享受帮扶政策145项。2024年为石咀村二组48户共计204人落实享受帮扶政策133项。2024年为石咀村二组48户共计202人落实享受帮扶政策86项。</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（一）驻村工作队继续加强帮扶力度，必须按照工作要求，与民众心连心，通过入户谈心，走访慰问，实际解决他们的问题，不折不扣完成上级布置的任务。</w:t>
      </w:r>
    </w:p>
    <w:p>
      <w:pPr>
        <w:ind w:left="0" w:right="0" w:firstLine="560"/>
        <w:spacing w:before="450" w:after="450" w:line="312" w:lineRule="auto"/>
      </w:pPr>
      <w:r>
        <w:rPr>
          <w:rFonts w:ascii="宋体" w:hAnsi="宋体" w:eastAsia="宋体" w:cs="宋体"/>
          <w:color w:val="000"/>
          <w:sz w:val="28"/>
          <w:szCs w:val="28"/>
        </w:rPr>
        <w:t xml:space="preserve">（二）就业扶贫工作继续构建“一对一”就业帮扶、政策导向等机制。</w:t>
      </w:r>
    </w:p>
    <w:p>
      <w:pPr>
        <w:ind w:left="0" w:right="0" w:firstLine="560"/>
        <w:spacing w:before="450" w:after="450" w:line="312" w:lineRule="auto"/>
      </w:pPr>
      <w:r>
        <w:rPr>
          <w:rFonts w:ascii="宋体" w:hAnsi="宋体" w:eastAsia="宋体" w:cs="宋体"/>
          <w:color w:val="000"/>
          <w:sz w:val="28"/>
          <w:szCs w:val="28"/>
        </w:rPr>
        <w:t xml:space="preserve">每隔一段时间就对有就业意愿和培训意愿的贫困劳动者开展就业帮扶和技能培训摸底，通过就业扶贫实现百分之百安置就业和百分之百开展培训，努力推动就业扶贫工作实现新突破。</w:t>
      </w:r>
    </w:p>
    <w:p>
      <w:pPr>
        <w:ind w:left="0" w:right="0" w:firstLine="560"/>
        <w:spacing w:before="450" w:after="450" w:line="312" w:lineRule="auto"/>
      </w:pPr>
      <w:r>
        <w:rPr>
          <w:rFonts w:ascii="宋体" w:hAnsi="宋体" w:eastAsia="宋体" w:cs="宋体"/>
          <w:color w:val="000"/>
          <w:sz w:val="28"/>
          <w:szCs w:val="28"/>
        </w:rPr>
        <w:t xml:space="preserve">（三）创新工作机制，做好就业援助工作。</w:t>
      </w:r>
    </w:p>
    <w:p>
      <w:pPr>
        <w:ind w:left="0" w:right="0" w:firstLine="560"/>
        <w:spacing w:before="450" w:after="450" w:line="312" w:lineRule="auto"/>
      </w:pPr>
      <w:r>
        <w:rPr>
          <w:rFonts w:ascii="宋体" w:hAnsi="宋体" w:eastAsia="宋体" w:cs="宋体"/>
          <w:color w:val="000"/>
          <w:sz w:val="28"/>
          <w:szCs w:val="28"/>
        </w:rPr>
        <w:t xml:space="preserve">针对农村贫困劳动力等特殊群众开展就业援助服务，根据他们的就业、培训意向，拓宽就业渠道，创新就业培训，按要求积极落实各类扶贫补贴政策，真正通过切实有效的帮扶措施，确保在脱贫攻坚收关之年提前将就业扶贫工作做的更扎实、更全面。</w:t>
      </w:r>
    </w:p>
    <w:p>
      <w:pPr>
        <w:ind w:left="0" w:right="0" w:firstLine="560"/>
        <w:spacing w:before="450" w:after="450" w:line="312" w:lineRule="auto"/>
      </w:pPr>
      <w:r>
        <w:rPr>
          <w:rFonts w:ascii="宋体" w:hAnsi="宋体" w:eastAsia="宋体" w:cs="宋体"/>
          <w:color w:val="000"/>
          <w:sz w:val="28"/>
          <w:szCs w:val="28"/>
        </w:rPr>
        <w:t xml:space="preserve">附件1:2024年-2024年区人社局结对帮扶享受政策情况表</w:t>
      </w:r>
    </w:p>
    <w:p>
      <w:pPr>
        <w:ind w:left="0" w:right="0" w:firstLine="560"/>
        <w:spacing w:before="450" w:after="450" w:line="312" w:lineRule="auto"/>
      </w:pPr>
      <w:r>
        <w:rPr>
          <w:rFonts w:ascii="宋体" w:hAnsi="宋体" w:eastAsia="宋体" w:cs="宋体"/>
          <w:color w:val="000"/>
          <w:sz w:val="28"/>
          <w:szCs w:val="28"/>
        </w:rPr>
        <w:t xml:space="preserve">附件2:2024年公益性岗位安置人员花名册</w:t>
      </w:r>
    </w:p>
    <w:p>
      <w:pPr>
        <w:ind w:left="0" w:right="0" w:firstLine="560"/>
        <w:spacing w:before="450" w:after="450" w:line="312" w:lineRule="auto"/>
      </w:pPr>
      <w:r>
        <w:rPr>
          <w:rFonts w:ascii="宋体" w:hAnsi="宋体" w:eastAsia="宋体" w:cs="宋体"/>
          <w:color w:val="000"/>
          <w:sz w:val="28"/>
          <w:szCs w:val="28"/>
        </w:rPr>
        <w:t xml:space="preserve">上街区人力资源和社会保障局</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2024-10-05T15:29:13+08:00</dcterms:created>
  <dcterms:modified xsi:type="dcterms:W3CDTF">2024-10-05T15:29:13+08:00</dcterms:modified>
</cp:coreProperties>
</file>

<file path=docProps/custom.xml><?xml version="1.0" encoding="utf-8"?>
<Properties xmlns="http://schemas.openxmlformats.org/officeDocument/2006/custom-properties" xmlns:vt="http://schemas.openxmlformats.org/officeDocument/2006/docPropsVTypes"/>
</file>