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2024年公司上半年个人工作总结1000字(五篇)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公司上半年个人工作总结1000字篇一</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公司上半年个人工作总结1000字篇二</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公司上半年个人工作总结1000字篇三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励志天下</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其任职都有必须的距离，所以总不敢掉以轻心，总在学习，向书本学习、向周围的领导学习，向同事学习，这样下来感觉自我半年来还是有了必须的进步。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此刻：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我决心认真提高业务、工作水平，为公司经济跨越式发展，贡献自我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公司上半年个人工作总结1000字篇四</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某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xx森普管业’，该公司的销售网络覆盖整个xx市场，有着庞大的人际关系网络，在xx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4"/>
          <w:szCs w:val="34"/>
          <w:b w:val="1"/>
          <w:bCs w:val="1"/>
        </w:rPr>
        <w:t xml:space="preserve">公司上半年个人工作总结1000字篇五</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2024-10-20T03:32:26+08:00</dcterms:created>
  <dcterms:modified xsi:type="dcterms:W3CDTF">2024-10-20T03:32:26+08:00</dcterms:modified>
</cp:coreProperties>
</file>

<file path=docProps/custom.xml><?xml version="1.0" encoding="utf-8"?>
<Properties xmlns="http://schemas.openxmlformats.org/officeDocument/2006/custom-properties" xmlns:vt="http://schemas.openxmlformats.org/officeDocument/2006/docPropsVTypes"/>
</file>