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人才汇报材料（5篇）</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才汇报材料隆尧县人才工作座谈会交流材料强化服务全面优化人才发展环境隆尧县工信局2024年人才工作汇报材料(2024年3月16日)人才是我县科学发展、走向振兴的有力保证，也是推动我县经济快速发展的智力支撑，2024年我局以“强化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第一篇：人才汇报材料</w:t>
      </w:r>
    </w:p>
    <w:p>
      <w:pPr>
        <w:ind w:left="0" w:right="0" w:firstLine="560"/>
        <w:spacing w:before="450" w:after="450" w:line="312" w:lineRule="auto"/>
      </w:pPr>
      <w:r>
        <w:rPr>
          <w:rFonts w:ascii="宋体" w:hAnsi="宋体" w:eastAsia="宋体" w:cs="宋体"/>
          <w:color w:val="000"/>
          <w:sz w:val="28"/>
          <w:szCs w:val="28"/>
        </w:rPr>
        <w:t xml:space="preserve">隆尧县人才工作</w:t>
      </w:r>
    </w:p>
    <w:p>
      <w:pPr>
        <w:ind w:left="0" w:right="0" w:firstLine="560"/>
        <w:spacing w:before="450" w:after="450" w:line="312" w:lineRule="auto"/>
      </w:pPr>
      <w:r>
        <w:rPr>
          <w:rFonts w:ascii="宋体" w:hAnsi="宋体" w:eastAsia="宋体" w:cs="宋体"/>
          <w:color w:val="000"/>
          <w:sz w:val="28"/>
          <w:szCs w:val="28"/>
        </w:rPr>
        <w:t xml:space="preserve">座谈会交流材料</w:t>
      </w:r>
    </w:p>
    <w:p>
      <w:pPr>
        <w:ind w:left="0" w:right="0" w:firstLine="560"/>
        <w:spacing w:before="450" w:after="450" w:line="312" w:lineRule="auto"/>
      </w:pPr>
      <w:r>
        <w:rPr>
          <w:rFonts w:ascii="宋体" w:hAnsi="宋体" w:eastAsia="宋体" w:cs="宋体"/>
          <w:color w:val="000"/>
          <w:sz w:val="28"/>
          <w:szCs w:val="28"/>
        </w:rPr>
        <w:t xml:space="preserve">强化服务全面优化人才发展环境</w:t>
      </w:r>
    </w:p>
    <w:p>
      <w:pPr>
        <w:ind w:left="0" w:right="0" w:firstLine="560"/>
        <w:spacing w:before="450" w:after="450" w:line="312" w:lineRule="auto"/>
      </w:pPr>
      <w:r>
        <w:rPr>
          <w:rFonts w:ascii="宋体" w:hAnsi="宋体" w:eastAsia="宋体" w:cs="宋体"/>
          <w:color w:val="000"/>
          <w:sz w:val="28"/>
          <w:szCs w:val="28"/>
        </w:rPr>
        <w:t xml:space="preserve">隆尧县工信局2024年人才工作汇报材料</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人才是我县科学发展、走向振兴的有力保证，也是推动我县经济快速发展的智力支撑，2024年我局以“强化服务，优化人才发展环境”为宗旨，紧紧抓住培养、吸引和使用人才三个环节，不断创新机制、完善服务，着力帮扶企业培养高素质的人才队伍，为推动全县经济发展提供了强有力的人才支持。</w:t>
      </w:r>
    </w:p>
    <w:p>
      <w:pPr>
        <w:ind w:left="0" w:right="0" w:firstLine="560"/>
        <w:spacing w:before="450" w:after="450" w:line="312" w:lineRule="auto"/>
      </w:pPr>
      <w:r>
        <w:rPr>
          <w:rFonts w:ascii="宋体" w:hAnsi="宋体" w:eastAsia="宋体" w:cs="宋体"/>
          <w:color w:val="000"/>
          <w:sz w:val="28"/>
          <w:szCs w:val="28"/>
        </w:rPr>
        <w:t xml:space="preserve">目前，全县企业拥有各类人才约3.8万人，经营管理人才约780人、专业技术人才约1400人、技能型人才4200人，实用人才13000多人。近几年，我局始终把人才建设工程，作为实现新型工业化的关键，立足优化人才发展环境和调整产业结构，大力引进和培养工业经济人才。2024年以来，累计培训、引进各类人才2400余人，其中，培训经济管理类人才400多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1、围绕中心，科学打造人才梯次队伍。坚持把加强人才队伍建设作为企业竞争之本、转型之要，科学打造人才梯次队伍，着力集聚培养急需紧缺的专业人才，努力把人才优势转化为产业</w:t>
      </w:r>
    </w:p>
    <w:p>
      <w:pPr>
        <w:ind w:left="0" w:right="0" w:firstLine="560"/>
        <w:spacing w:before="450" w:after="450" w:line="312" w:lineRule="auto"/>
      </w:pPr>
      <w:r>
        <w:rPr>
          <w:rFonts w:ascii="宋体" w:hAnsi="宋体" w:eastAsia="宋体" w:cs="宋体"/>
          <w:color w:val="000"/>
          <w:sz w:val="28"/>
          <w:szCs w:val="28"/>
        </w:rPr>
        <w:t xml:space="preserve">优势、经济优势和社会优势。</w:t>
      </w:r>
    </w:p>
    <w:p>
      <w:pPr>
        <w:ind w:left="0" w:right="0" w:firstLine="560"/>
        <w:spacing w:before="450" w:after="450" w:line="312" w:lineRule="auto"/>
      </w:pPr>
      <w:r>
        <w:rPr>
          <w:rFonts w:ascii="宋体" w:hAnsi="宋体" w:eastAsia="宋体" w:cs="宋体"/>
          <w:color w:val="000"/>
          <w:sz w:val="28"/>
          <w:szCs w:val="28"/>
        </w:rPr>
        <w:t xml:space="preserve">2、围绕发展定思路。始终着眼服务企业，研究确定人才工作要点，确保人才工作与经济社会的良性联动、一体发展。启动 “企业人才年”和“企业人才素质培训工程”，加强人才培训，重点培育企业家、企业管理人才、企业营销人才，实施“多形式聚才、多渠道揽才”计划，聘请清华大学教授对我县企业家进行培训，分别采用MBA和高级研修班两种形式，培训主要内容为人力资源管理、财务管理、市场营销管理和生产管理等，目前，已有3家企业与清华大学签订培训协议，今后规模将逐年扩大。</w:t>
      </w:r>
    </w:p>
    <w:p>
      <w:pPr>
        <w:ind w:left="0" w:right="0" w:firstLine="560"/>
        <w:spacing w:before="450" w:after="450" w:line="312" w:lineRule="auto"/>
      </w:pPr>
      <w:r>
        <w:rPr>
          <w:rFonts w:ascii="宋体" w:hAnsi="宋体" w:eastAsia="宋体" w:cs="宋体"/>
          <w:color w:val="000"/>
          <w:sz w:val="28"/>
          <w:szCs w:val="28"/>
        </w:rPr>
        <w:t xml:space="preserve">3、紧扣产业抓培训。利用今麦郎中央研究所的公共服务职能，对全县食品生产企业进行培训。今麦郎集团已与多家名牌大学、专家教授签约培训，在今麦郎集团进行培训时，邀请其它企业参加，既节省了各种费用，也节省了企业很多宝贵的时间。</w:t>
      </w:r>
    </w:p>
    <w:p>
      <w:pPr>
        <w:ind w:left="0" w:right="0" w:firstLine="560"/>
        <w:spacing w:before="450" w:after="450" w:line="312" w:lineRule="auto"/>
      </w:pPr>
      <w:r>
        <w:rPr>
          <w:rFonts w:ascii="宋体" w:hAnsi="宋体" w:eastAsia="宋体" w:cs="宋体"/>
          <w:color w:val="000"/>
          <w:sz w:val="28"/>
          <w:szCs w:val="28"/>
        </w:rPr>
        <w:t xml:space="preserve">4、校企联合引人才。联合我市或天津、石家庄等地的职业技术学校，利用我县小企业创业基地(三厦铸铁)，为我县装备制造企业培训技术人才。</w:t>
      </w:r>
    </w:p>
    <w:p>
      <w:pPr>
        <w:ind w:left="0" w:right="0" w:firstLine="560"/>
        <w:spacing w:before="450" w:after="450" w:line="312" w:lineRule="auto"/>
      </w:pPr>
      <w:r>
        <w:rPr>
          <w:rFonts w:ascii="宋体" w:hAnsi="宋体" w:eastAsia="宋体" w:cs="宋体"/>
          <w:color w:val="000"/>
          <w:sz w:val="28"/>
          <w:szCs w:val="28"/>
        </w:rPr>
        <w:t xml:space="preserve">二、建立机制，改变服务方式，充分发挥人才作用。</w:t>
      </w:r>
    </w:p>
    <w:p>
      <w:pPr>
        <w:ind w:left="0" w:right="0" w:firstLine="560"/>
        <w:spacing w:before="450" w:after="450" w:line="312" w:lineRule="auto"/>
      </w:pPr>
      <w:r>
        <w:rPr>
          <w:rFonts w:ascii="宋体" w:hAnsi="宋体" w:eastAsia="宋体" w:cs="宋体"/>
          <w:color w:val="000"/>
          <w:sz w:val="28"/>
          <w:szCs w:val="28"/>
        </w:rPr>
        <w:t xml:space="preserve">1、创新人才工作机制。建立充满生机和活力的人才工作机制，是激发各类人才创造活力、实现人才资源优化配置的关键。不断建立完善以能力和业绩为主导的人才评价机制；以竞争择优为主导的人才选拔任用机制；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2、创新人才服务方式。做好人才工作，首要的是树立服务意识，这是做好人才工作的根本基础。同时，还要清醒地认识到，随着经济社会的发展，人才服务的内容要不断丰富，服务的形式要不断更新，服务的质量要不断提高。总而言之，就是要根据人才类型、层次、需求多样性的特点，不断改进服务工作，提高人才服务的针对性和有效性。</w:t>
      </w:r>
    </w:p>
    <w:p>
      <w:pPr>
        <w:ind w:left="0" w:right="0" w:firstLine="560"/>
        <w:spacing w:before="450" w:after="450" w:line="312" w:lineRule="auto"/>
      </w:pPr>
      <w:r>
        <w:rPr>
          <w:rFonts w:ascii="宋体" w:hAnsi="宋体" w:eastAsia="宋体" w:cs="宋体"/>
          <w:color w:val="000"/>
          <w:sz w:val="28"/>
          <w:szCs w:val="28"/>
        </w:rPr>
        <w:t xml:space="preserve">3、大力实施人才强企战略。全面贯彻尊重劳动、尊重知识、尊重人才、尊重创造的方针，把促进经济发展作为人才工作的根本出发点；千方百计的留住人才，用好人才，保障他们的生活水平和收入的提高，让他们无后顾之忧，更好的投入到工作中去，为隆尧的发展做出更多更好的贡献，以优厚的收入及良好的生活环境去吸引一些高层次和高技能的人才到我县来，参与我县的开发和建设，参与我县的跨越式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1、高层次人才比较紧缺。尤其对于大企业，面对发展过程中存在的问题，对高层次人才如高层次研发人才、企业管理人才等，现有人员与需求现状存在较大差异。</w:t>
      </w:r>
    </w:p>
    <w:p>
      <w:pPr>
        <w:ind w:left="0" w:right="0" w:firstLine="560"/>
        <w:spacing w:before="450" w:after="450" w:line="312" w:lineRule="auto"/>
      </w:pPr>
      <w:r>
        <w:rPr>
          <w:rFonts w:ascii="宋体" w:hAnsi="宋体" w:eastAsia="宋体" w:cs="宋体"/>
          <w:color w:val="000"/>
          <w:sz w:val="28"/>
          <w:szCs w:val="28"/>
        </w:rPr>
        <w:t xml:space="preserve">2、经费紧张。大多数专家、教授的讲座是有偿的，能够申请到的免费培训很有限。</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1、建立全新的人才选拔、使用机制。对于企业而言，人才特别是经营管理人才至关重要，公司实行“任人唯贤”的用人机</w:t>
      </w:r>
    </w:p>
    <w:p>
      <w:pPr>
        <w:ind w:left="0" w:right="0" w:firstLine="560"/>
        <w:spacing w:before="450" w:after="450" w:line="312" w:lineRule="auto"/>
      </w:pPr>
      <w:r>
        <w:rPr>
          <w:rFonts w:ascii="宋体" w:hAnsi="宋体" w:eastAsia="宋体" w:cs="宋体"/>
          <w:color w:val="000"/>
          <w:sz w:val="28"/>
          <w:szCs w:val="28"/>
        </w:rPr>
        <w:t xml:space="preserve">制，冲破家族式管理模式是关键。为此，下一步打算开展一些如评选“企业优秀管理人才”、“企业优秀青年后备人才”等活动，激活企业用人活力。</w:t>
      </w:r>
    </w:p>
    <w:p>
      <w:pPr>
        <w:ind w:left="0" w:right="0" w:firstLine="560"/>
        <w:spacing w:before="450" w:after="450" w:line="312" w:lineRule="auto"/>
      </w:pPr>
      <w:r>
        <w:rPr>
          <w:rFonts w:ascii="宋体" w:hAnsi="宋体" w:eastAsia="宋体" w:cs="宋体"/>
          <w:color w:val="000"/>
          <w:sz w:val="28"/>
          <w:szCs w:val="28"/>
        </w:rPr>
        <w:t xml:space="preserve">2、设立企业人才信息库。储备高级人才资源，建立优秀企 业经营管理者评选奖励制度，以政府投入、企业赞助等多渠道筹集资金，对有突出贡献的人才，给予社会荣誉和物质奖励，充分调动人才的工作积极性和创造性。</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健全培训体系，创新企业家综合素质提高的终身学习机制。一是成立企业培训机构，组织开展企业家学习培训工作，要主动寻求省级培训机构与省内、国内名牌大学合作，针对国内外企业管理中出现的新方法、新经验、新政策、新动向，有针对性地进行专题讲座、研讨或实地考察学习，培养一批适应现代化市场经济要求的企业家。二是利用好“智库”与“外脑”，聘请著名企业管理专家这一企业的“外脑”充当“智库”，让他们以现场诊断、现场咨询、重点培训等方式进行嵌入式现场指导，推动企业经营者管理水平、经营理念等整体素质的提升。</w:t>
      </w:r>
    </w:p>
    <w:p>
      <w:pPr>
        <w:ind w:left="0" w:right="0" w:firstLine="560"/>
        <w:spacing w:before="450" w:after="450" w:line="312" w:lineRule="auto"/>
      </w:pPr>
      <w:r>
        <w:rPr>
          <w:rFonts w:ascii="宋体" w:hAnsi="宋体" w:eastAsia="宋体" w:cs="宋体"/>
          <w:color w:val="000"/>
          <w:sz w:val="28"/>
          <w:szCs w:val="28"/>
        </w:rPr>
        <w:t xml:space="preserve">2、搭建平台，提高企业家素质能力。依托党校、行政学院的培训资源建立我县企业高级管理人员培训基地，将企业家培训纳入党校、行政学院的年度培训计划；建立我县校企互动培训机制，让智力进入企业，让实践进入高校；依托网络资源建立我县企业家培训网络平台，推广网络培训。根据企业家在不同阶段的特点和需求，在思想建设、法律法规、技术和管理服务、创业扶持等各方面实施分类培训计划，展开针对性培训。要通过“大讲堂”等形式，将县外知名专家与成功企业家请进来，给企业家们进行形势分析与专题讲座；通过参观学习等形式，集中组织企业家到外地或成功企业学习先进管理经验与技术，提高企业家的战略眼光与综合素质。</w:t>
      </w:r>
    </w:p>
    <w:p>
      <w:pPr>
        <w:ind w:left="0" w:right="0" w:firstLine="560"/>
        <w:spacing w:before="450" w:after="450" w:line="312" w:lineRule="auto"/>
      </w:pPr>
      <w:r>
        <w:rPr>
          <w:rFonts w:ascii="宋体" w:hAnsi="宋体" w:eastAsia="宋体" w:cs="宋体"/>
          <w:color w:val="000"/>
          <w:sz w:val="28"/>
          <w:szCs w:val="28"/>
        </w:rPr>
        <w:t xml:space="preserve">3、强化管理，推进企业家资源建设。发挥相关部门和企业家协会的资源优势，规范我县企业家的档案管理，建立隆尧县企业家队伍人才资源库。通过校企联动机制，培养一批专业基础知识扎实、素质能力强、年龄结构梯次明显、懂管理、会管理企业经营管理人才。通过搭建人才交流平台，引进一批科技创新创业者和企业发展急需的战略规划、资本运作、科技管理、项目管理等方面专门人才。</w:t>
      </w:r>
    </w:p>
    <w:p>
      <w:pPr>
        <w:ind w:left="0" w:right="0" w:firstLine="560"/>
        <w:spacing w:before="450" w:after="450" w:line="312" w:lineRule="auto"/>
      </w:pPr>
      <w:r>
        <w:rPr>
          <w:rFonts w:ascii="宋体" w:hAnsi="宋体" w:eastAsia="宋体" w:cs="宋体"/>
          <w:color w:val="000"/>
          <w:sz w:val="28"/>
          <w:szCs w:val="28"/>
        </w:rPr>
        <w:t xml:space="preserve">4、健全机制，推进企业家职业化发展。打破所有制界限，打破地区界限，建立隆尧县企业家市场，多形式培养企业高级经营管理人才，特别要加强对青年企业家队伍培养力度。大力发展企业经营管理人才信息、咨询、评价、交流等中介组织，推进企业家队伍发展的市场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第四篇：社会工作人才汇报</w:t>
      </w:r>
    </w:p>
    <w:p>
      <w:pPr>
        <w:ind w:left="0" w:right="0" w:firstLine="560"/>
        <w:spacing w:before="450" w:after="450" w:line="312" w:lineRule="auto"/>
      </w:pPr>
      <w:r>
        <w:rPr>
          <w:rFonts w:ascii="宋体" w:hAnsi="宋体" w:eastAsia="宋体" w:cs="宋体"/>
          <w:color w:val="000"/>
          <w:sz w:val="28"/>
          <w:szCs w:val="28"/>
        </w:rPr>
        <w:t xml:space="preserve">莱西市社会工作人才队伍</w:t>
      </w:r>
    </w:p>
    <w:p>
      <w:pPr>
        <w:ind w:left="0" w:right="0" w:firstLine="560"/>
        <w:spacing w:before="450" w:after="450" w:line="312" w:lineRule="auto"/>
      </w:pPr>
      <w:r>
        <w:rPr>
          <w:rFonts w:ascii="宋体" w:hAnsi="宋体" w:eastAsia="宋体" w:cs="宋体"/>
          <w:color w:val="000"/>
          <w:sz w:val="28"/>
          <w:szCs w:val="28"/>
        </w:rPr>
        <w:t xml:space="preserve">建设工作情况汇报</w:t>
      </w:r>
    </w:p>
    <w:p>
      <w:pPr>
        <w:ind w:left="0" w:right="0" w:firstLine="560"/>
        <w:spacing w:before="450" w:after="450" w:line="312" w:lineRule="auto"/>
      </w:pPr>
      <w:r>
        <w:rPr>
          <w:rFonts w:ascii="宋体" w:hAnsi="宋体" w:eastAsia="宋体" w:cs="宋体"/>
          <w:color w:val="000"/>
          <w:sz w:val="28"/>
          <w:szCs w:val="28"/>
        </w:rPr>
        <w:t xml:space="preserve">2024年上半年，莱西市认真贯彻落实全国、省、青岛市人才工作会议精神，强化领导，统筹规划，培育队伍，改革创新，积极营造社会工作人才建设、成长良好环境，充分发挥社会工作人才在社会服务性工作中的基础性作用，有力推动了和谐莱西建设。</w:t>
      </w:r>
    </w:p>
    <w:p>
      <w:pPr>
        <w:ind w:left="0" w:right="0" w:firstLine="560"/>
        <w:spacing w:before="450" w:after="450" w:line="312" w:lineRule="auto"/>
      </w:pPr>
      <w:r>
        <w:rPr>
          <w:rFonts w:ascii="宋体" w:hAnsi="宋体" w:eastAsia="宋体" w:cs="宋体"/>
          <w:color w:val="000"/>
          <w:sz w:val="28"/>
          <w:szCs w:val="28"/>
        </w:rPr>
        <w:t xml:space="preserve">一、加强领导，搞好规划。在市知识分子工作领导小组领导下，落实“一把手”亲自抓，分管领导靠上抓，职责科室具体抓，相关科室和下属单位密切配合的领导体制和工作机制。增强社会工作人才队伍建设的整体性、系统性和长远性，深入调查研究，广泛征求意见，制定了涵盖社会工作人才队伍培养使用、社区基础设施建设、社区社会事业发展等内容的《莱西市社会工作人才队伍发展规划（2024年-2024年）》，将社会工作人才队伍建设与社区建设、社会事业发展一同谋划，营造了良好的人才队伍发展环境。</w:t>
      </w:r>
    </w:p>
    <w:p>
      <w:pPr>
        <w:ind w:left="0" w:right="0" w:firstLine="560"/>
        <w:spacing w:before="450" w:after="450" w:line="312" w:lineRule="auto"/>
      </w:pPr>
      <w:r>
        <w:rPr>
          <w:rFonts w:ascii="宋体" w:hAnsi="宋体" w:eastAsia="宋体" w:cs="宋体"/>
          <w:color w:val="000"/>
          <w:sz w:val="28"/>
          <w:szCs w:val="28"/>
        </w:rPr>
        <w:t xml:space="preserve">二、改革创新，建立专职队伍。根据社区工作岗位需求，面向社会招聘专职社会工作者，经过笔试、面试、体检、政审、竞选等程序，实行公开、公平、公正择优录取，新招聘人员学历均在大专以上，平均年龄在40岁以下。在岗位设置中，本着专业技能与社区工作相匹配原则，安排他们具体从事社区管理、保障救助、纠纷调解、权益维护、帮扶转化等工作，最大限度发挥社会工作者个人特长和专业素质。进 1</w:t>
      </w:r>
    </w:p>
    <w:p>
      <w:pPr>
        <w:ind w:left="0" w:right="0" w:firstLine="560"/>
        <w:spacing w:before="450" w:after="450" w:line="312" w:lineRule="auto"/>
      </w:pPr>
      <w:r>
        <w:rPr>
          <w:rFonts w:ascii="宋体" w:hAnsi="宋体" w:eastAsia="宋体" w:cs="宋体"/>
          <w:color w:val="000"/>
          <w:sz w:val="28"/>
          <w:szCs w:val="28"/>
        </w:rPr>
        <w:t xml:space="preserve">一步完善市、街道两级社区服务中心网络，在城市社区居委会统一安装了中国社区志愿者注册管理系统，将社会志愿者基本信息和服务事项进行注册记录。</w:t>
      </w:r>
    </w:p>
    <w:p>
      <w:pPr>
        <w:ind w:left="0" w:right="0" w:firstLine="560"/>
        <w:spacing w:before="450" w:after="450" w:line="312" w:lineRule="auto"/>
      </w:pPr>
      <w:r>
        <w:rPr>
          <w:rFonts w:ascii="宋体" w:hAnsi="宋体" w:eastAsia="宋体" w:cs="宋体"/>
          <w:color w:val="000"/>
          <w:sz w:val="28"/>
          <w:szCs w:val="28"/>
        </w:rPr>
        <w:t xml:space="preserve">三、强化培训，提升整体素质。大力抓好“岗前”培训和“在岗”培训。新录用社会工作者上岗之前，对他们进行岗前业务培训，帮助他们尽快进入工作角色。通过各类主题培训班、社工论坛、外出参观等形式组织“在岗”培训，今年以来，先后两次组织社区工作人员、基层居委会主任到四方区、市南区、胶南市参观考察，提高认识，拓宽视野。按照市局要求，对2024年以来考取助理社会工作师和社会工作师的32名人员进行了统计、资格认定、登记注册和信息上报。积极鼓励并大力支持社会工作者参加各类自学考试、在职学习和到专业院校学习深造，提高社会工作人才队伍职业化、专业化、知识化水平，6月份，组织部分社会工作从业人员到济南参加2024全国社会工作师资格考试。</w:t>
      </w:r>
    </w:p>
    <w:p>
      <w:pPr>
        <w:ind w:left="0" w:right="0" w:firstLine="560"/>
        <w:spacing w:before="450" w:after="450" w:line="312" w:lineRule="auto"/>
      </w:pPr>
      <w:r>
        <w:rPr>
          <w:rFonts w:ascii="宋体" w:hAnsi="宋体" w:eastAsia="宋体" w:cs="宋体"/>
          <w:color w:val="000"/>
          <w:sz w:val="28"/>
          <w:szCs w:val="28"/>
        </w:rPr>
        <w:t xml:space="preserve">四、创新机制，营造良好工作环境。实行社区工作准入制度，根据社区自治和社区建设的基本内容，将与群众生活密切相关的治安、卫生、计生、保障等服务内容作为社会工作者的主体工作内容，其他规定可以不予承担，以此减少工作负担。推行“政府购买社会服务”形式，对一些虽属政府职能部门但确需社区协助办理的，如民意调查、统计普查等工作，按照“费随事转，权随责转”原则，由相关职能部门按照规定拨付相应的工作经费，规范政府、社区之间的运行</w:t>
      </w:r>
    </w:p>
    <w:p>
      <w:pPr>
        <w:ind w:left="0" w:right="0" w:firstLine="560"/>
        <w:spacing w:before="450" w:after="450" w:line="312" w:lineRule="auto"/>
      </w:pPr>
      <w:r>
        <w:rPr>
          <w:rFonts w:ascii="宋体" w:hAnsi="宋体" w:eastAsia="宋体" w:cs="宋体"/>
          <w:color w:val="000"/>
          <w:sz w:val="28"/>
          <w:szCs w:val="28"/>
        </w:rPr>
        <w:t xml:space="preserve">机制，避免工作的“行政化倾向”，进一步培育社区工作者“以人为本”、“服务社会”的理念。</w:t>
      </w:r>
    </w:p>
    <w:p>
      <w:pPr>
        <w:ind w:left="0" w:right="0" w:firstLine="560"/>
        <w:spacing w:before="450" w:after="450" w:line="312" w:lineRule="auto"/>
      </w:pPr>
      <w:r>
        <w:rPr>
          <w:rFonts w:ascii="宋体" w:hAnsi="宋体" w:eastAsia="宋体" w:cs="宋体"/>
          <w:color w:val="000"/>
          <w:sz w:val="28"/>
          <w:szCs w:val="28"/>
        </w:rPr>
        <w:t xml:space="preserve">五、拓宽层面，培育民间队伍。在积极打造政府主导的社会工作人才队伍的同时，拓宽社会工作人才队伍建设层面，积极培育民间社会工作人才队伍，制定优惠政策鼓励各类社会专业技术人才兴办民办非企业单位和服务性社团机构，如敬老院、慈善机构等。由民政部门利用工作例会、年检等时机，对他们进行培训指导，规范管理，提高专业水平和服务质量。</w:t>
      </w:r>
    </w:p>
    <w:p>
      <w:pPr>
        <w:ind w:left="0" w:right="0" w:firstLine="560"/>
        <w:spacing w:before="450" w:after="450" w:line="312" w:lineRule="auto"/>
      </w:pPr>
      <w:r>
        <w:rPr>
          <w:rFonts w:ascii="宋体" w:hAnsi="宋体" w:eastAsia="宋体" w:cs="宋体"/>
          <w:color w:val="000"/>
          <w:sz w:val="28"/>
          <w:szCs w:val="28"/>
        </w:rPr>
        <w:t xml:space="preserve">下半年，着重抓好四个方面工作落实。</w:t>
      </w:r>
    </w:p>
    <w:p>
      <w:pPr>
        <w:ind w:left="0" w:right="0" w:firstLine="560"/>
        <w:spacing w:before="450" w:after="450" w:line="312" w:lineRule="auto"/>
      </w:pPr>
      <w:r>
        <w:rPr>
          <w:rFonts w:ascii="宋体" w:hAnsi="宋体" w:eastAsia="宋体" w:cs="宋体"/>
          <w:color w:val="000"/>
          <w:sz w:val="28"/>
          <w:szCs w:val="28"/>
        </w:rPr>
        <w:t xml:space="preserve">（一）继续做好组织社会工作者参加职业水平考试工作。对民政系统从业人员、社区居委会工作人员，进行大规模、分专业集中培训。对民办的公益性、慈善性社会团体、民办社会服务机构中的社会工作人员，积极开展引导性培训。对新招募从事养老、社会救助等工作岗位的人员要提高准入门槛，明确规定必须是高校社工专业毕业。积极组织参加社会工作从业人员培训，引导更多从业人员参加全国社会工作师职资格认定考试。</w:t>
      </w:r>
    </w:p>
    <w:p>
      <w:pPr>
        <w:ind w:left="0" w:right="0" w:firstLine="560"/>
        <w:spacing w:before="450" w:after="450" w:line="312" w:lineRule="auto"/>
      </w:pPr>
      <w:r>
        <w:rPr>
          <w:rFonts w:ascii="宋体" w:hAnsi="宋体" w:eastAsia="宋体" w:cs="宋体"/>
          <w:color w:val="000"/>
          <w:sz w:val="28"/>
          <w:szCs w:val="28"/>
        </w:rPr>
        <w:t xml:space="preserve">（二）加强社会工作人才队伍建设的调查研究。结合莱西事业单位机构改革，开展社会工作岗位需求及设置调研，积极向市委、市政府建议，制定相关政策，力争在社会工作岗位设置上取得实质性进展。</w:t>
      </w:r>
    </w:p>
    <w:p>
      <w:pPr>
        <w:ind w:left="0" w:right="0" w:firstLine="560"/>
        <w:spacing w:before="450" w:after="450" w:line="312" w:lineRule="auto"/>
      </w:pPr>
      <w:r>
        <w:rPr>
          <w:rFonts w:ascii="宋体" w:hAnsi="宋体" w:eastAsia="宋体" w:cs="宋体"/>
          <w:color w:val="000"/>
          <w:sz w:val="28"/>
          <w:szCs w:val="28"/>
        </w:rPr>
        <w:t xml:space="preserve">（三）推进社会工作人才队伍建设体制机制建设。以“社会化招聘、契约化管理、专业化培训、职业化运作”为方向，探索以政府购买服务的方式，建立专职制、聘用制、派遣制、委托制等多种用人渠道相结合的柔性用人体制机制。围绕建立系列化、网络化、规范化的社区服务工作机制，形成社区居民自我服务的社区环境。在福利院、老年公寓、养老院等服务性单位深入开展规范化、制度化建设试点工作，探索新途径，拓宽新路子，积累新经验。</w:t>
      </w:r>
    </w:p>
    <w:p>
      <w:pPr>
        <w:ind w:left="0" w:right="0" w:firstLine="560"/>
        <w:spacing w:before="450" w:after="450" w:line="312" w:lineRule="auto"/>
      </w:pPr>
      <w:r>
        <w:rPr>
          <w:rFonts w:ascii="宋体" w:hAnsi="宋体" w:eastAsia="宋体" w:cs="宋体"/>
          <w:color w:val="000"/>
          <w:sz w:val="28"/>
          <w:szCs w:val="28"/>
        </w:rPr>
        <w:t xml:space="preserve">（四）进一步推进社会工作人才队伍建设的整体合力。加强向市委、政府的工作汇报，协调组织、人事、劳动、教育、财政等部门积极参与，在建立社会工作人才队伍培养教育、考核评价、岗位设置、薪酬待遇、激励保障和资金投入等政策体系上形成整体合力，全面促进社会工作人才队伍建设工作，为莱西经济社会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莱西市民政局</w:t>
      </w:r>
    </w:p>
    <w:p>
      <w:pPr>
        <w:ind w:left="0" w:right="0" w:firstLine="560"/>
        <w:spacing w:before="450" w:after="450" w:line="312" w:lineRule="auto"/>
      </w:pPr>
      <w:r>
        <w:rPr>
          <w:rFonts w:ascii="宋体" w:hAnsi="宋体" w:eastAsia="宋体" w:cs="宋体"/>
          <w:color w:val="000"/>
          <w:sz w:val="28"/>
          <w:szCs w:val="28"/>
        </w:rPr>
        <w:t xml:space="preserve">二O一一年七月十二日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2024-11-10T20:17:22+08:00</dcterms:created>
  <dcterms:modified xsi:type="dcterms:W3CDTF">2024-11-10T20:17:22+08:00</dcterms:modified>
</cp:coreProperties>
</file>

<file path=docProps/custom.xml><?xml version="1.0" encoding="utf-8"?>
<Properties xmlns="http://schemas.openxmlformats.org/officeDocument/2006/custom-properties" xmlns:vt="http://schemas.openxmlformats.org/officeDocument/2006/docPropsVTypes"/>
</file>