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最新政府采购的合同(3篇)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这里我整理了一些优秀的合同范文，希望对大家有所帮助，下面我们就来了解一下吧。政府采购的合同篇一甲方： 市政府采购中心乙方：市政府采购...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政府采购的合同篇一</w:t>
      </w:r>
    </w:p>
    <w:p>
      <w:pPr>
        <w:ind w:left="0" w:right="0" w:firstLine="560"/>
        <w:spacing w:before="450" w:after="450" w:line="312" w:lineRule="auto"/>
      </w:pPr>
      <w:r>
        <w:rPr>
          <w:rFonts w:ascii="宋体" w:hAnsi="宋体" w:eastAsia="宋体" w:cs="宋体"/>
          <w:color w:val="000"/>
          <w:sz w:val="28"/>
          <w:szCs w:val="28"/>
        </w:rPr>
        <w:t xml:space="preserve">甲方： 市政府采购中心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市政府采购中心经过公开招标采购(招标编号： )，确定 为本级行政事业单位网络安全隔离卡合同供货中标供应商，甲乙双方经协商，就合同供货有效期内乙方向甲方提供本公司产品以及相关产品的伴随服务事宜达成以下条款：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第一条供货商品清单及合同价格</w:t>
      </w:r>
    </w:p>
    <w:p>
      <w:pPr>
        <w:ind w:left="0" w:right="0" w:firstLine="560"/>
        <w:spacing w:before="450" w:after="450" w:line="312" w:lineRule="auto"/>
      </w:pPr>
      <w:r>
        <w:rPr>
          <w:rFonts w:ascii="宋体" w:hAnsi="宋体" w:eastAsia="宋体" w:cs="宋体"/>
          <w:color w:val="000"/>
          <w:sz w:val="28"/>
          <w:szCs w:val="28"/>
        </w:rPr>
        <w:t xml:space="preserve">乙方保证按投标时确定的价格提供合格的产品，详见《网络安全隔离卡价格及供货联系表》(附件一)</w:t>
      </w:r>
    </w:p>
    <w:p>
      <w:pPr>
        <w:ind w:left="0" w:right="0" w:firstLine="560"/>
        <w:spacing w:before="450" w:after="450" w:line="312" w:lineRule="auto"/>
      </w:pPr>
      <w:r>
        <w:rPr>
          <w:rFonts w:ascii="宋体" w:hAnsi="宋体" w:eastAsia="宋体" w:cs="宋体"/>
          <w:color w:val="000"/>
          <w:sz w:val="28"/>
          <w:szCs w:val="28"/>
        </w:rPr>
        <w:t xml:space="preserve">第二条甲方与乙方</w:t>
      </w:r>
    </w:p>
    <w:p>
      <w:pPr>
        <w:ind w:left="0" w:right="0" w:firstLine="560"/>
        <w:spacing w:before="450" w:after="450" w:line="312" w:lineRule="auto"/>
      </w:pPr>
      <w:r>
        <w:rPr>
          <w:rFonts w:ascii="宋体" w:hAnsi="宋体" w:eastAsia="宋体" w:cs="宋体"/>
          <w:color w:val="000"/>
          <w:sz w:val="28"/>
          <w:szCs w:val="28"/>
        </w:rPr>
        <w:t xml:space="preserve">市本级行政事业单位和社会团体(以下简称采购单位)与甲方享有同等权利，本合同下述各处所指甲方包含 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确定下列代理商(名单见附件二)为供货商，供货商代表乙方进行送货、售后服务、维修及资金结算等，乙方对供货商在合同履行期间的行为需负责任，本合同下述各处所指乙方包含签署本合同的中标供应商及供货商。</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1、乙方保证本合同中所供应的货物是 年 月 日以后生产的，质量标准按照国家标准、行业标准或制造厂家企业标准确定，上述标准不一致的，以严格的标准为准。没有国家标准、行业标准和企业标准的，按照通常标准或者符合合同目的的特定标准确定。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 省有关安全、环保、卫生之规定。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4、如甲方使用该货物构成上述侵权的，则由乙方承担全部责任。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2、每一个包装箱内应附一份详细装箱单、质量证书和保修保养证书。</w:t>
      </w:r>
    </w:p>
    <w:p>
      <w:pPr>
        <w:ind w:left="0" w:right="0" w:firstLine="560"/>
        <w:spacing w:before="450" w:after="450" w:line="312" w:lineRule="auto"/>
      </w:pPr>
      <w:r>
        <w:rPr>
          <w:rFonts w:ascii="宋体" w:hAnsi="宋体" w:eastAsia="宋体" w:cs="宋体"/>
          <w:color w:val="000"/>
          <w:sz w:val="28"/>
          <w:szCs w:val="28"/>
        </w:rPr>
        <w:t xml:space="preserve">第六条供货期限及供货对象</w:t>
      </w:r>
    </w:p>
    <w:p>
      <w:pPr>
        <w:ind w:left="0" w:right="0" w:firstLine="560"/>
        <w:spacing w:before="450" w:after="450" w:line="312" w:lineRule="auto"/>
      </w:pPr>
      <w:r>
        <w:rPr>
          <w:rFonts w:ascii="宋体" w:hAnsi="宋体" w:eastAsia="宋体" w:cs="宋体"/>
          <w:color w:val="000"/>
          <w:sz w:val="28"/>
          <w:szCs w:val="28"/>
        </w:rPr>
        <w:t xml:space="preserve">乙方负责 市本级采购单位自供货合同生效之日起至 年 月 日期间对所中标的网络安全隔离卡产品的供应。</w:t>
      </w:r>
    </w:p>
    <w:p>
      <w:pPr>
        <w:ind w:left="0" w:right="0" w:firstLine="560"/>
        <w:spacing w:before="450" w:after="450" w:line="312" w:lineRule="auto"/>
      </w:pPr>
      <w:r>
        <w:rPr>
          <w:rFonts w:ascii="宋体" w:hAnsi="宋体" w:eastAsia="宋体" w:cs="宋体"/>
          <w:color w:val="000"/>
          <w:sz w:val="28"/>
          <w:szCs w:val="28"/>
        </w:rPr>
        <w:t xml:space="preserve">第七条供货方式</w:t>
      </w:r>
    </w:p>
    <w:p>
      <w:pPr>
        <w:ind w:left="0" w:right="0" w:firstLine="560"/>
        <w:spacing w:before="450" w:after="450" w:line="312" w:lineRule="auto"/>
      </w:pPr>
      <w:r>
        <w:rPr>
          <w:rFonts w:ascii="宋体" w:hAnsi="宋体" w:eastAsia="宋体" w:cs="宋体"/>
          <w:color w:val="000"/>
          <w:sz w:val="28"/>
          <w:szCs w:val="28"/>
        </w:rPr>
        <w:t xml:space="preserve">采购单位在定点的品牌型号范围内，直接与乙方联系，选择产品的品牌型号，由乙方出具《定点(合同)产品供货意向单》。然后编制政府采购计划直接报市采购办审核。供货商凭已审核的《政府采购计划表》与采购单位签订供货合同，并在合同约定的时间内供货及负责安装和调试。供货时间一般在 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 万元(含)或数量超过 个(含)时，采购单位应按有关规定报政府采购管理部门另行确定采购方式。(单一合同指一个采购单位单次成批量向一家中标厂商订购同一包货物所形成的合同)。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第八条安装和验收</w:t>
      </w:r>
    </w:p>
    <w:p>
      <w:pPr>
        <w:ind w:left="0" w:right="0" w:firstLine="560"/>
        <w:spacing w:before="450" w:after="450" w:line="312" w:lineRule="auto"/>
      </w:pPr>
      <w:r>
        <w:rPr>
          <w:rFonts w:ascii="宋体" w:hAnsi="宋体" w:eastAsia="宋体" w:cs="宋体"/>
          <w:color w:val="000"/>
          <w:sz w:val="28"/>
          <w:szCs w:val="28"/>
        </w:rPr>
        <w:t xml:space="preserve">乙方将产品送至指定地点并安装调试合格后，由采购单位根据货物的技术规格要求和质量标准，对货物进行检查验收。验收合格后，采购单位收取发票并在《政府采购(合同供货)货物验收单》上签署验收意见及加盖单位印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货物的数量不足或表面瑕疵，采购单位可在验收时当面提出;对质量问题有异议的应在安装调试后 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乙方承诺售后服务按照《网络安全隔离卡服务计划表》(附件三)实施。</w:t>
      </w:r>
    </w:p>
    <w:p>
      <w:pPr>
        <w:ind w:left="0" w:right="0" w:firstLine="560"/>
        <w:spacing w:before="450" w:after="450" w:line="312" w:lineRule="auto"/>
      </w:pPr>
      <w:r>
        <w:rPr>
          <w:rFonts w:ascii="宋体" w:hAnsi="宋体" w:eastAsia="宋体" w:cs="宋体"/>
          <w:color w:val="000"/>
          <w:sz w:val="28"/>
          <w:szCs w:val="28"/>
        </w:rPr>
        <w:t xml:space="preserve">第十条履约保证金</w:t>
      </w:r>
    </w:p>
    <w:p>
      <w:pPr>
        <w:ind w:left="0" w:right="0" w:firstLine="560"/>
        <w:spacing w:before="450" w:after="450" w:line="312" w:lineRule="auto"/>
      </w:pPr>
      <w:r>
        <w:rPr>
          <w:rFonts w:ascii="宋体" w:hAnsi="宋体" w:eastAsia="宋体" w:cs="宋体"/>
          <w:color w:val="000"/>
          <w:sz w:val="28"/>
          <w:szCs w:val="28"/>
        </w:rPr>
        <w:t xml:space="preserve">乙方投标保证金自动转为履约保证金;该履约保证金在本合同履行完毕 天后且乙方与采购单位无合同纠纷时，甲方将在 个工作日内原额退还。</w:t>
      </w:r>
    </w:p>
    <w:p>
      <w:pPr>
        <w:ind w:left="0" w:right="0" w:firstLine="560"/>
        <w:spacing w:before="450" w:after="450" w:line="312" w:lineRule="auto"/>
      </w:pPr>
      <w:r>
        <w:rPr>
          <w:rFonts w:ascii="宋体" w:hAnsi="宋体" w:eastAsia="宋体" w:cs="宋体"/>
          <w:color w:val="000"/>
          <w:sz w:val="28"/>
          <w:szCs w:val="28"/>
        </w:rPr>
        <w:t xml:space="preserve">第十一条货款的支付</w:t>
      </w:r>
    </w:p>
    <w:p>
      <w:pPr>
        <w:ind w:left="0" w:right="0" w:firstLine="560"/>
        <w:spacing w:before="450" w:after="450" w:line="312" w:lineRule="auto"/>
      </w:pPr>
      <w:r>
        <w:rPr>
          <w:rFonts w:ascii="宋体" w:hAnsi="宋体" w:eastAsia="宋体" w:cs="宋体"/>
          <w:color w:val="000"/>
          <w:sz w:val="28"/>
          <w:szCs w:val="28"/>
        </w:rPr>
        <w:t xml:space="preserve">货款的支付实行采购单位直接支付的方式。乙方凭供货发票和《政府采购合同供货货物验收单》与采购单位财务部门办理结算手续。</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在乙方完成合同项目供货并验收合格后，采购单位根据合同约定的付款要求，将已落实的采购资金，按《市级政府采购工作规程》的要求及时办理结报或资金支付申请，采购单位应在货物验收合格后 天内付款给乙方。</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第十二条辅助服务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乙方应提交所提供货物的技术文件，例如：产品目录、图纸、操作手册、使用说明、维护手册和/或服务指南。</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辅助服务的费用应包含在合同价中，采购单位不再另行支付。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规定的质量、规格和性能的要求。乙方应保证其货物在正确安装、正常使用和保养条件下，在其使用寿命期内应具有满意的性能。在货物最终交付验收后不少于 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在质量保证期内，如果货物的质量或规格与合同不符，或证实货物是有缺陷的，包括潜在的缺陷或使用不符合要求的材料等，采购单位可以根据本合同第14条规定以书面形式向乙方提出补救措施或索赔。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第十四条补救措施和索赔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 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 天内乙方未作答复，上述索赔应视为已被乙方接受。如果乙方未能在采购单位发出索赔通知后 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第十五条履约延误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1、如果合同各方因不可抗力而导致合同实施延误或不能履行合同义务的话，不应该承担误期赔偿或不能履行合同义务的责任。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在发生所供商品的质量、售后服务等问题时，采购单位有权直接向乙方索赔，签订必要的书面处理合同。如协商开始 天内仍不能解决，可以向 市政府采购管理办公室提请调解。调解不成，任何一方有权选择以下第 种方式解决争议(只能选一种)：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1、乙方对到其处购货的采购单位建立档案，记录各采购单位的隔离卡的安装采购情况，并负责每个月按照甲方提供的报表格式报送报表。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2、甲方将不定期地对定点供应情况进行检查。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3、乙方负责采购单位隔离卡采购业务联系人及推荐的供货商联系人(附件一)。</w:t>
      </w:r>
    </w:p>
    <w:p>
      <w:pPr>
        <w:ind w:left="0" w:right="0" w:firstLine="560"/>
        <w:spacing w:before="450" w:after="450" w:line="312" w:lineRule="auto"/>
      </w:pPr>
      <w:r>
        <w:rPr>
          <w:rFonts w:ascii="宋体" w:hAnsi="宋体" w:eastAsia="宋体" w:cs="宋体"/>
          <w:color w:val="000"/>
          <w:sz w:val="28"/>
          <w:szCs w:val="28"/>
        </w:rPr>
        <w:t xml:space="preserve">第十九条违约终止合同</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1、在甲方对乙方违约而采取的任何补救措施不受影响的情况下，甲方在报请市采购办同意后可在下列情况下向乙方发出书面通知书，提出终止部分或全部合同。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(1)乙方提供的产品质量不符合国家规定和合同承诺的标准;</w:t>
      </w:r>
    </w:p>
    <w:p>
      <w:pPr>
        <w:ind w:left="0" w:right="0" w:firstLine="560"/>
        <w:spacing w:before="450" w:after="450" w:line="312" w:lineRule="auto"/>
      </w:pPr>
      <w:r>
        <w:rPr>
          <w:rFonts w:ascii="宋体" w:hAnsi="宋体" w:eastAsia="宋体" w:cs="宋体"/>
          <w:color w:val="000"/>
          <w:sz w:val="28"/>
          <w:szCs w:val="28"/>
        </w:rPr>
        <w:t xml:space="preserve">(2)乙方没有按合同承诺的时间供货、维修或提供其他服务;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(3)乙方按高于合同承诺的价格签订合同并供货;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(4)乙方无故不提供合同供货范围内部分型号的产品;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(5)违反本合同中规定或承诺的其他情形。</w:t>
      </w:r>
    </w:p>
    <w:p>
      <w:pPr>
        <w:ind w:left="0" w:right="0" w:firstLine="560"/>
        <w:spacing w:before="450" w:after="450" w:line="312" w:lineRule="auto"/>
      </w:pPr>
      <w:r>
        <w:rPr>
          <w:rFonts w:ascii="宋体" w:hAnsi="宋体" w:eastAsia="宋体" w:cs="宋体"/>
          <w:color w:val="000"/>
          <w:sz w:val="28"/>
          <w:szCs w:val="28"/>
        </w:rPr>
        <w:t xml:space="preserve">甲方在提出终止合同的同时，取消该供货商政府采购合同供货资格，并没收供货商的履约保证金。</w:t>
      </w:r>
    </w:p>
    <w:p>
      <w:pPr>
        <w:ind w:left="0" w:right="0" w:firstLine="560"/>
        <w:spacing w:before="450" w:after="450" w:line="312" w:lineRule="auto"/>
      </w:pPr>
      <w:r>
        <w:rPr>
          <w:rFonts w:ascii="宋体" w:hAnsi="宋体" w:eastAsia="宋体" w:cs="宋体"/>
          <w:color w:val="000"/>
          <w:sz w:val="28"/>
          <w:szCs w:val="28"/>
        </w:rPr>
        <w:t xml:space="preserve">2、如果甲方根据上述的规定，终止了全部或部分合同，甲方可以依其认为适当的条件和方法购买与未交货物类似的货物，乙方应对购买类似货物所超出的费用负责。但是，乙方应继续执行合同中未终止的部分。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3、如果乙方在履行合同过程中有不正当竞争行为，甲方有权解除合同，并按《中华人民共和国反不正当竞争法》之规定由有关部门追究其法律责任。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第二十条破产终止合同</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如果乙方丧失履约能力或被宣布破产，甲方可在任何时候以书面形式通知乙方终止合同而不给乙方补偿。该终止合同将不损害或影响甲方已经采取或将要采取任何行动或补救措施的权利。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第二十一条合同转让和分包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1、下列文件与本合同具有同等法律效力：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(1)甲方招标文件(招标编号： );</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2、本合同经乙方和 市政府采购中心法定代表人或其委托人签字并加盖双方公章后生效。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3、本合同一式 份，甲、乙方各执 份，具有同等效力。</w:t>
      </w:r>
    </w:p>
    <w:p>
      <w:pPr>
        <w:ind w:left="0" w:right="0" w:firstLine="560"/>
        <w:spacing w:before="450" w:after="450" w:line="312" w:lineRule="auto"/>
      </w:pPr>
      <w:r>
        <w:rPr>
          <w:rFonts w:ascii="宋体" w:hAnsi="宋体" w:eastAsia="宋体" w:cs="宋体"/>
          <w:color w:val="000"/>
          <w:sz w:val="28"/>
          <w:szCs w:val="28"/>
        </w:rPr>
        <w:t xml:space="preserve">第二十三条合同修改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除了双方签署书面修改合同，并成为本合同不可分割的一部分之外，本合同条件不得有任何变化或修改。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1、《网络安全隔离卡价格及供货联系表》</w:t>
      </w:r>
    </w:p>
    <w:p>
      <w:pPr>
        <w:ind w:left="0" w:right="0" w:firstLine="560"/>
        <w:spacing w:before="450" w:after="450" w:line="312" w:lineRule="auto"/>
      </w:pPr>
      <w:r>
        <w:rPr>
          <w:rFonts w:ascii="宋体" w:hAnsi="宋体" w:eastAsia="宋体" w:cs="宋体"/>
          <w:color w:val="000"/>
          <w:sz w:val="28"/>
          <w:szCs w:val="28"/>
        </w:rPr>
        <w:t xml:space="preserve">2、乙方代理商</w:t>
      </w:r>
    </w:p>
    <w:p>
      <w:pPr>
        <w:ind w:left="0" w:right="0" w:firstLine="560"/>
        <w:spacing w:before="450" w:after="450" w:line="312" w:lineRule="auto"/>
      </w:pPr>
      <w:r>
        <w:rPr>
          <w:rFonts w:ascii="宋体" w:hAnsi="宋体" w:eastAsia="宋体" w:cs="宋体"/>
          <w:color w:val="000"/>
          <w:sz w:val="28"/>
          <w:szCs w:val="28"/>
        </w:rPr>
        <w:t xml:space="preserve">3、《网络安全隔离卡服务计划表》</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法定代表人或受委托人：法定代表人或受委托人：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政府采购的合同篇二</w:t>
      </w:r>
    </w:p>
    <w:p>
      <w:pPr>
        <w:ind w:left="0" w:right="0" w:firstLine="560"/>
        <w:spacing w:before="450" w:after="450" w:line="312" w:lineRule="auto"/>
      </w:pPr>
      <w:r>
        <w:rPr>
          <w:rFonts w:ascii="宋体" w:hAnsi="宋体" w:eastAsia="宋体" w:cs="宋体"/>
          <w:color w:val="000"/>
          <w:sz w:val="28"/>
          <w:szCs w:val="28"/>
        </w:rPr>
        <w:t xml:space="preserve">甲方(购货单位)：_________ 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七、本合同一式____份，合同各方盖章后生效，均为正本，具有同等法律效力，_________招投标中心一份，甲方一份，乙方一份，_________政府采购管理机关一份。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政府采购的合同篇三</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下列关于某_______省政府采购_________号_________省_________大屏幕彩电采购的招投标文件是构成本合同不可分割的部分：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某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2.1乙方所提供货物的技术规格和标准必须符合中华人民共和国有关部门最新颁布的标准及规范。如有不符合的，由乙方承担全部责任。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乙方提供的全部货物均应按相应标准保护措施某包装，包装费用由乙方承担。该包装应适应于某离运输、防潮、防震、防锈和防野蛮装卸，以确保货物安全无损运抵使用方指定场所。由于某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某、工艺或材料的缺陷以及其他由于某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7.3乙方在收到通知后，应在合同所附服务承诺约定的时间内免费维修、更换有缺陷的货物或部件。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7.4如果乙方在收到通知后，在合同所附服务承诺约定的时间内没有弥补缺陷，甲方可采取必要的补救措施某风险和费用将由乙方承担。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8.1在交货前，乙方应对货物的品牌、规格型号、性能、质量(包括货物的外观)和数量等进行准确而全面的检验。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目所在地的教育主管部门将在乙方交货后及时组织验收。乙方同意货物的外观、数量、规格型号由县级教育主管单位的职能部门负责验收，货物规格型号、配置、性能、质量及完好情况由系统集成施某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某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9.3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某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12.1尽管有合同条款第10条、11条和18条的规定，如果乙方因不可抗力而导致合同实施某或不能履行合同义务的话，将不被没收履约保证金，也不承担误期赔偿或终止合同的责任。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14.1中标人在收到中标通知书后五天内，应按照合同规定向江苏省采购中心提交金额为合同金额30%的履约保函。履约保函有效期至 年 月 日。</w:t>
      </w:r>
    </w:p>
    <w:p>
      <w:pPr>
        <w:ind w:left="0" w:right="0" w:firstLine="560"/>
        <w:spacing w:before="450" w:after="450" w:line="312" w:lineRule="auto"/>
      </w:pPr>
      <w:r>
        <w:rPr>
          <w:rFonts w:ascii="宋体" w:hAnsi="宋体" w:eastAsia="宋体" w:cs="宋体"/>
          <w:color w:val="000"/>
          <w:sz w:val="28"/>
          <w:szCs w:val="28"/>
        </w:rPr>
        <w:t xml:space="preserve">14.2乙方应在收到中标通知书后五天内，通过国内的任何一家银行，向江苏省政府采购中心提交合同金额5%的履约保证金(____政府采购中心开户行：帐号：)。</w:t>
      </w:r>
    </w:p>
    <w:p>
      <w:pPr>
        <w:ind w:left="0" w:right="0" w:firstLine="560"/>
        <w:spacing w:before="450" w:after="450" w:line="312" w:lineRule="auto"/>
      </w:pPr>
      <w:r>
        <w:rPr>
          <w:rFonts w:ascii="宋体" w:hAnsi="宋体" w:eastAsia="宋体" w:cs="宋体"/>
          <w:color w:val="000"/>
          <w:sz w:val="28"/>
          <w:szCs w:val="28"/>
        </w:rPr>
        <w:t xml:space="preserve">14.3乙方提供的履约保证金形式为：银行本票、汇票、支票，与此有关的费用均由乙方负担。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15.1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15.2仲裁应根据《中华人民共和国仲裁法》的规定向甲方所在地有管辖权的仲裁机构申请仲裁。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15.3仲裁裁决为最终裁决，对甲方和乙方均有约束力。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在本合同执行过程中，如有下列情况出现，在甲方和使用单位对乙方违约而采取的任何补救措施某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 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(3)乙方因违约而采取的任何补救措施某能满足合同的规定;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16.2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17.1如果乙方破产或无清偿能力时，甲方在任何时候书面通知乙方中止合同而不给乙方补偿。该中止合同将不损害或影响甲方已经或将要采取的补救措施某利。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19.1合同应在甲方、乙方双方及见证方签字，并在乙方向____政府采购中心交纳履约保证金后生效。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19.2本合同一式五份，以中文书就，甲方执二份、乙方执一份，见证方执二份。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2024-10-20T09:21:26+08:00</dcterms:created>
  <dcterms:modified xsi:type="dcterms:W3CDTF">2024-10-20T09:21:26+08:00</dcterms:modified>
</cp:coreProperties>
</file>

<file path=docProps/custom.xml><?xml version="1.0" encoding="utf-8"?>
<Properties xmlns="http://schemas.openxmlformats.org/officeDocument/2006/custom-properties" xmlns:vt="http://schemas.openxmlformats.org/officeDocument/2006/docPropsVTypes"/>
</file>