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XX区2024年农村无害化厕所改造和危房改造工作实施方案</w:t>
      </w:r>
      <w:bookmarkEnd w:id="1"/>
    </w:p>
    <w:p>
      <w:pPr>
        <w:jc w:val="center"/>
        <w:spacing w:before="0" w:after="450"/>
      </w:pPr>
      <w:r>
        <w:rPr>
          <w:rFonts w:ascii="Arial" w:hAnsi="Arial" w:eastAsia="Arial" w:cs="Arial"/>
          <w:color w:val="999999"/>
          <w:sz w:val="20"/>
          <w:szCs w:val="20"/>
        </w:rPr>
        <w:t xml:space="preserve">来源：网络  作者：春暖花香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XX区2024年农村无害化厕所改造和危房改造工作实施方案为深入贯彻落实乡村振兴战略，全面打赢脱贫攻坚战，加快推进全区农村无害化厕所改造和危房改造工作。现结合我区实际，制定本实施方案。一、目标任务按照“政府主导、农民主体、示范引导、以奖代补”...</w:t>
      </w:r>
    </w:p>
    <w:p>
      <w:pPr>
        <w:ind w:left="0" w:right="0" w:firstLine="560"/>
        <w:spacing w:before="450" w:after="450" w:line="312" w:lineRule="auto"/>
      </w:pPr>
      <w:r>
        <w:rPr>
          <w:rFonts w:ascii="宋体" w:hAnsi="宋体" w:eastAsia="宋体" w:cs="宋体"/>
          <w:color w:val="000"/>
          <w:sz w:val="28"/>
          <w:szCs w:val="28"/>
        </w:rPr>
        <w:t xml:space="preserve">XX区2024年农村无害化厕所改造和危房改造工作实施方案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为深入贯彻落实乡村振兴战略，全面打赢脱贫攻坚战，加快推进全区农村无害化厕所改造和危房改造工作。现结合我区实际，制定本实施方案。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按照“政府主导、农民主体、示范引导、以奖代补”的总体思路，确保2024年3月底前全面完成任务。</w:t>
      </w:r>
    </w:p>
    <w:p>
      <w:pPr>
        <w:ind w:left="0" w:right="0" w:firstLine="560"/>
        <w:spacing w:before="450" w:after="450" w:line="312" w:lineRule="auto"/>
      </w:pPr>
      <w:r>
        <w:rPr>
          <w:rFonts w:ascii="宋体" w:hAnsi="宋体" w:eastAsia="宋体" w:cs="宋体"/>
          <w:color w:val="000"/>
          <w:sz w:val="28"/>
          <w:szCs w:val="28"/>
        </w:rPr>
        <w:t xml:space="preserve">1、全区农村无害化厕所改造任务，确保改厕覆盖率达到90%以上。</w:t>
      </w:r>
    </w:p>
    <w:p>
      <w:pPr>
        <w:ind w:left="0" w:right="0" w:firstLine="560"/>
        <w:spacing w:before="450" w:after="450" w:line="312" w:lineRule="auto"/>
      </w:pPr>
      <w:r>
        <w:rPr>
          <w:rFonts w:ascii="宋体" w:hAnsi="宋体" w:eastAsia="宋体" w:cs="宋体"/>
          <w:color w:val="000"/>
          <w:sz w:val="28"/>
          <w:szCs w:val="28"/>
        </w:rPr>
        <w:t xml:space="preserve">2、将居住在C级和D级危房的4类重点对象和按脱贫享受政策人口管理的即时帮扶户，全部纳入全区危房改造范围，做到应改尽改。</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各镇街（农村无害化厕所改造不含XX街道和XX街道）。</w:t>
      </w:r>
    </w:p>
    <w:p>
      <w:pPr>
        <w:ind w:left="0" w:right="0" w:firstLine="560"/>
        <w:spacing w:before="450" w:after="450" w:line="312" w:lineRule="auto"/>
      </w:pPr>
      <w:r>
        <w:rPr>
          <w:rFonts w:ascii="宋体" w:hAnsi="宋体" w:eastAsia="宋体" w:cs="宋体"/>
          <w:color w:val="000"/>
          <w:sz w:val="28"/>
          <w:szCs w:val="28"/>
        </w:rPr>
        <w:t xml:space="preserve">三、时限要求</w:t>
      </w:r>
    </w:p>
    <w:p>
      <w:pPr>
        <w:ind w:left="0" w:right="0" w:firstLine="560"/>
        <w:spacing w:before="450" w:after="450" w:line="312" w:lineRule="auto"/>
      </w:pPr>
      <w:r>
        <w:rPr>
          <w:rFonts w:ascii="宋体" w:hAnsi="宋体" w:eastAsia="宋体" w:cs="宋体"/>
          <w:color w:val="000"/>
          <w:sz w:val="28"/>
          <w:szCs w:val="28"/>
        </w:rPr>
        <w:t xml:space="preserve">1、农村改厕：2024年1月15日前，完成拟改造户数的摸底工作；1月22日前完成工程招标；2月8日前开工建设；3月20日前全部完成。</w:t>
      </w:r>
    </w:p>
    <w:p>
      <w:pPr>
        <w:ind w:left="0" w:right="0" w:firstLine="560"/>
        <w:spacing w:before="450" w:after="450" w:line="312" w:lineRule="auto"/>
      </w:pPr>
      <w:r>
        <w:rPr>
          <w:rFonts w:ascii="宋体" w:hAnsi="宋体" w:eastAsia="宋体" w:cs="宋体"/>
          <w:color w:val="000"/>
          <w:sz w:val="28"/>
          <w:szCs w:val="28"/>
        </w:rPr>
        <w:t xml:space="preserve">2、危房改造：2024年3月底前全部完成。</w:t>
      </w:r>
    </w:p>
    <w:p>
      <w:pPr>
        <w:ind w:left="0" w:right="0" w:firstLine="560"/>
        <w:spacing w:before="450" w:after="450" w:line="312" w:lineRule="auto"/>
      </w:pPr>
      <w:r>
        <w:rPr>
          <w:rFonts w:ascii="宋体" w:hAnsi="宋体" w:eastAsia="宋体" w:cs="宋体"/>
          <w:color w:val="000"/>
          <w:sz w:val="28"/>
          <w:szCs w:val="28"/>
        </w:rPr>
        <w:t xml:space="preserve">四、建设标准</w:t>
      </w:r>
    </w:p>
    <w:p>
      <w:pPr>
        <w:ind w:left="0" w:right="0" w:firstLine="560"/>
        <w:spacing w:before="450" w:after="450" w:line="312" w:lineRule="auto"/>
      </w:pPr>
      <w:r>
        <w:rPr>
          <w:rFonts w:ascii="宋体" w:hAnsi="宋体" w:eastAsia="宋体" w:cs="宋体"/>
          <w:color w:val="000"/>
          <w:sz w:val="28"/>
          <w:szCs w:val="28"/>
        </w:rPr>
        <w:t xml:space="preserve">（一）农村无害化厕所改造</w:t>
      </w:r>
    </w:p>
    <w:p>
      <w:pPr>
        <w:ind w:left="0" w:right="0" w:firstLine="560"/>
        <w:spacing w:before="450" w:after="450" w:line="312" w:lineRule="auto"/>
      </w:pPr>
      <w:r>
        <w:rPr>
          <w:rFonts w:ascii="宋体" w:hAnsi="宋体" w:eastAsia="宋体" w:cs="宋体"/>
          <w:color w:val="000"/>
          <w:sz w:val="28"/>
          <w:szCs w:val="28"/>
        </w:rPr>
        <w:t xml:space="preserve">1、原则上采用三格式化粪池、壁挂式抽水桶、蹲便器方式进行改造。在城镇污水管网覆盖到的村居，推广使用水冲式厕所。其它特殊情况，可结合实际采用自建化粪池，但必须达到相关标准要求。</w:t>
      </w:r>
    </w:p>
    <w:p>
      <w:pPr>
        <w:ind w:left="0" w:right="0" w:firstLine="560"/>
        <w:spacing w:before="450" w:after="450" w:line="312" w:lineRule="auto"/>
      </w:pPr>
      <w:r>
        <w:rPr>
          <w:rFonts w:ascii="宋体" w:hAnsi="宋体" w:eastAsia="宋体" w:cs="宋体"/>
          <w:color w:val="000"/>
          <w:sz w:val="28"/>
          <w:szCs w:val="28"/>
        </w:rPr>
        <w:t xml:space="preserve">2、按照市场化运作模式，各镇街“统一采购厕具、统一施工标准、统一检查验收”。严格按照《农村户厕卫生规范》（GB19379-2024）和《农村无害化厕所技术指导手册》标准实施。</w:t>
      </w:r>
    </w:p>
    <w:p>
      <w:pPr>
        <w:ind w:left="0" w:right="0" w:firstLine="560"/>
        <w:spacing w:before="450" w:after="450" w:line="312" w:lineRule="auto"/>
      </w:pPr>
      <w:r>
        <w:rPr>
          <w:rFonts w:ascii="宋体" w:hAnsi="宋体" w:eastAsia="宋体" w:cs="宋体"/>
          <w:color w:val="000"/>
          <w:sz w:val="28"/>
          <w:szCs w:val="28"/>
        </w:rPr>
        <w:t xml:space="preserve">3、坚持“群众的事群众办、村级的事村级管”，按照区政府办公室《关于建立农村无害化卫生厕所管护机制指导意见》（X政办发﹝2024﹞X号）要求，采用市场化、物业化运作模式，落实日常维修、定期收运、粪渣资源利用等后续工作，确保用得上、维护好、长期发挥作用。</w:t>
      </w:r>
    </w:p>
    <w:p>
      <w:pPr>
        <w:ind w:left="0" w:right="0" w:firstLine="560"/>
        <w:spacing w:before="450" w:after="450" w:line="312" w:lineRule="auto"/>
      </w:pPr>
      <w:r>
        <w:rPr>
          <w:rFonts w:ascii="宋体" w:hAnsi="宋体" w:eastAsia="宋体" w:cs="宋体"/>
          <w:color w:val="000"/>
          <w:sz w:val="28"/>
          <w:szCs w:val="28"/>
        </w:rPr>
        <w:t xml:space="preserve">（二）危房改造</w:t>
      </w:r>
    </w:p>
    <w:p>
      <w:pPr>
        <w:ind w:left="0" w:right="0" w:firstLine="560"/>
        <w:spacing w:before="450" w:after="450" w:line="312" w:lineRule="auto"/>
      </w:pPr>
      <w:r>
        <w:rPr>
          <w:rFonts w:ascii="宋体" w:hAnsi="宋体" w:eastAsia="宋体" w:cs="宋体"/>
          <w:color w:val="000"/>
          <w:sz w:val="28"/>
          <w:szCs w:val="28"/>
        </w:rPr>
        <w:t xml:space="preserve">住房翻建要符合镇街和村庄规划，优先安排利用原宅基地、闲置宅基地和村内空闲地。XX街道在城市规划区内，原则上不宜翻建，由街道、社区妥善安置。XX街道、XX街道、XX街道按照经开区原政策实施。其它镇街已脱贫不享受政策户和即时帮扶户，C级危房修缮加固、D级危房重建工作由住户自行实施，经第三方机构对改造后房屋鉴定为安全等级后，视为改造完成，并出具结算报告作为资金拨付依据；已脱贫享受政策户C级危房修缮加固要求同上；已脱贫享受政策户D级危房重建工作，具体要求如下：</w:t>
      </w:r>
    </w:p>
    <w:p>
      <w:pPr>
        <w:ind w:left="0" w:right="0" w:firstLine="560"/>
        <w:spacing w:before="450" w:after="450" w:line="312" w:lineRule="auto"/>
      </w:pPr>
      <w:r>
        <w:rPr>
          <w:rFonts w:ascii="宋体" w:hAnsi="宋体" w:eastAsia="宋体" w:cs="宋体"/>
          <w:color w:val="000"/>
          <w:sz w:val="28"/>
          <w:szCs w:val="28"/>
        </w:rPr>
        <w:t xml:space="preserve">1、建筑面积。主房建筑面积原则上1至3人户控制在40—60平方米；3人以上户人均建筑面积不超过18平方米，不得低于13平方米。配房建筑面积原则上不大于15平方米。厕屋建筑面积原则上不大于3平方米。</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（1）主房。严格按照危房改造图集进行施工，抗震设防烈度为8度。</w:t>
      </w:r>
    </w:p>
    <w:p>
      <w:pPr>
        <w:ind w:left="0" w:right="0" w:firstLine="560"/>
        <w:spacing w:before="450" w:after="450" w:line="312" w:lineRule="auto"/>
      </w:pPr>
      <w:r>
        <w:rPr>
          <w:rFonts w:ascii="宋体" w:hAnsi="宋体" w:eastAsia="宋体" w:cs="宋体"/>
          <w:color w:val="000"/>
          <w:sz w:val="28"/>
          <w:szCs w:val="28"/>
        </w:rPr>
        <w:t xml:space="preserve">（2）院内道路宽度不大于1.5米，混凝土强度等级C15，厚度10cm。</w:t>
      </w:r>
    </w:p>
    <w:p>
      <w:pPr>
        <w:ind w:left="0" w:right="0" w:firstLine="560"/>
        <w:spacing w:before="450" w:after="450" w:line="312" w:lineRule="auto"/>
      </w:pPr>
      <w:r>
        <w:rPr>
          <w:rFonts w:ascii="宋体" w:hAnsi="宋体" w:eastAsia="宋体" w:cs="宋体"/>
          <w:color w:val="000"/>
          <w:sz w:val="28"/>
          <w:szCs w:val="28"/>
        </w:rPr>
        <w:t xml:space="preserve">（3）配房、院墙、门楼、厕屋等附属设施及其它未注明事项，原则上不低于当地农户自建房建设标准。</w:t>
      </w:r>
    </w:p>
    <w:p>
      <w:pPr>
        <w:ind w:left="0" w:right="0" w:firstLine="560"/>
        <w:spacing w:before="450" w:after="450" w:line="312" w:lineRule="auto"/>
      </w:pPr>
      <w:r>
        <w:rPr>
          <w:rFonts w:ascii="宋体" w:hAnsi="宋体" w:eastAsia="宋体" w:cs="宋体"/>
          <w:color w:val="000"/>
          <w:sz w:val="28"/>
          <w:szCs w:val="28"/>
        </w:rPr>
        <w:t xml:space="preserve">四、操作程序</w:t>
      </w:r>
    </w:p>
    <w:p>
      <w:pPr>
        <w:ind w:left="0" w:right="0" w:firstLine="560"/>
        <w:spacing w:before="450" w:after="450" w:line="312" w:lineRule="auto"/>
      </w:pPr>
      <w:r>
        <w:rPr>
          <w:rFonts w:ascii="宋体" w:hAnsi="宋体" w:eastAsia="宋体" w:cs="宋体"/>
          <w:color w:val="000"/>
          <w:sz w:val="28"/>
          <w:szCs w:val="28"/>
        </w:rPr>
        <w:t xml:space="preserve">（一）无害化厕所改造</w:t>
      </w:r>
    </w:p>
    <w:p>
      <w:pPr>
        <w:ind w:left="0" w:right="0" w:firstLine="560"/>
        <w:spacing w:before="450" w:after="450" w:line="312" w:lineRule="auto"/>
      </w:pPr>
      <w:r>
        <w:rPr>
          <w:rFonts w:ascii="宋体" w:hAnsi="宋体" w:eastAsia="宋体" w:cs="宋体"/>
          <w:color w:val="000"/>
          <w:sz w:val="28"/>
          <w:szCs w:val="28"/>
        </w:rPr>
        <w:t xml:space="preserve">1、村居提报。村居在提报项目时，坚持从本村实际出发，实事求是，充分尊重村民意愿、合乎村情民意，不搞一刀切，切实做到“应改尽改”。</w:t>
      </w:r>
    </w:p>
    <w:p>
      <w:pPr>
        <w:ind w:left="0" w:right="0" w:firstLine="560"/>
        <w:spacing w:before="450" w:after="450" w:line="312" w:lineRule="auto"/>
      </w:pPr>
      <w:r>
        <w:rPr>
          <w:rFonts w:ascii="宋体" w:hAnsi="宋体" w:eastAsia="宋体" w:cs="宋体"/>
          <w:color w:val="000"/>
          <w:sz w:val="28"/>
          <w:szCs w:val="28"/>
        </w:rPr>
        <w:t xml:space="preserve">2、镇街实施。各镇街要成立改厕工作专班，对村居上报建设内容的必要性、可行性、真实性全面负责，自行招标并组织实施，及时建立到户台账和进行XX改厕APP系统录入。</w:t>
      </w:r>
    </w:p>
    <w:p>
      <w:pPr>
        <w:ind w:left="0" w:right="0" w:firstLine="560"/>
        <w:spacing w:before="450" w:after="450" w:line="312" w:lineRule="auto"/>
      </w:pPr>
      <w:r>
        <w:rPr>
          <w:rFonts w:ascii="宋体" w:hAnsi="宋体" w:eastAsia="宋体" w:cs="宋体"/>
          <w:color w:val="000"/>
          <w:sz w:val="28"/>
          <w:szCs w:val="28"/>
        </w:rPr>
        <w:t xml:space="preserve">3、区级验收。区住建局根据工程进度，及时组织镇街及第三方进行验收，出具验收报告。</w:t>
      </w:r>
    </w:p>
    <w:p>
      <w:pPr>
        <w:ind w:left="0" w:right="0" w:firstLine="560"/>
        <w:spacing w:before="450" w:after="450" w:line="312" w:lineRule="auto"/>
      </w:pPr>
      <w:r>
        <w:rPr>
          <w:rFonts w:ascii="宋体" w:hAnsi="宋体" w:eastAsia="宋体" w:cs="宋体"/>
          <w:color w:val="000"/>
          <w:sz w:val="28"/>
          <w:szCs w:val="28"/>
        </w:rPr>
        <w:t xml:space="preserve">（二）危房改造</w:t>
      </w:r>
    </w:p>
    <w:p>
      <w:pPr>
        <w:ind w:left="0" w:right="0" w:firstLine="560"/>
        <w:spacing w:before="450" w:after="450" w:line="312" w:lineRule="auto"/>
      </w:pPr>
      <w:r>
        <w:rPr>
          <w:rFonts w:ascii="宋体" w:hAnsi="宋体" w:eastAsia="宋体" w:cs="宋体"/>
          <w:color w:val="000"/>
          <w:sz w:val="28"/>
          <w:szCs w:val="28"/>
        </w:rPr>
        <w:t xml:space="preserve">（1）确定施工方。依据住建部办公厅《关于印发农村危房改造基本安全技术导则的通知》（建办村函﹝2024﹞172号）规定要求，承接农村危房改造工程的建筑工匠或施工单位的技术人员应经过技术培训。</w:t>
      </w:r>
    </w:p>
    <w:p>
      <w:pPr>
        <w:ind w:left="0" w:right="0" w:firstLine="560"/>
        <w:spacing w:before="450" w:after="450" w:line="312" w:lineRule="auto"/>
      </w:pPr>
      <w:r>
        <w:rPr>
          <w:rFonts w:ascii="宋体" w:hAnsi="宋体" w:eastAsia="宋体" w:cs="宋体"/>
          <w:color w:val="000"/>
          <w:sz w:val="28"/>
          <w:szCs w:val="28"/>
        </w:rPr>
        <w:t xml:space="preserve">（2）签订协议。镇街（甲方）、村（乙方）、户（丙方）三方签订住房提升改造协议（协议书一式四份，甲乙丙三方各执一份，报区农村危房改造工作领导小组一份），明确三方责任、开工时间、竣工时间、补助资金、资金拨付方式等内容。</w:t>
      </w:r>
    </w:p>
    <w:p>
      <w:pPr>
        <w:ind w:left="0" w:right="0" w:firstLine="560"/>
        <w:spacing w:before="450" w:after="450" w:line="312" w:lineRule="auto"/>
      </w:pPr>
      <w:r>
        <w:rPr>
          <w:rFonts w:ascii="宋体" w:hAnsi="宋体" w:eastAsia="宋体" w:cs="宋体"/>
          <w:color w:val="000"/>
          <w:sz w:val="28"/>
          <w:szCs w:val="28"/>
        </w:rPr>
        <w:t xml:space="preserve">（3）工程监管。监理单位由区农村危房改造领导小组公开聘任，负责工程质量、安全、进度控制。镇街规划建设主管部门要严格按照《XX省乡村建设工程质量安全管理办法》（XX省人民政府令第X号）、《XX区人民政府办公室关于进一步加强限额以下乡村建设工程质量与安全管理的通知》（X政办发﹝2024﹞X号）等要求，加强贫困户住房提升改造工程质量和安全监督管理。</w:t>
      </w:r>
    </w:p>
    <w:p>
      <w:pPr>
        <w:ind w:left="0" w:right="0" w:firstLine="560"/>
        <w:spacing w:before="450" w:after="450" w:line="312" w:lineRule="auto"/>
      </w:pPr>
      <w:r>
        <w:rPr>
          <w:rFonts w:ascii="宋体" w:hAnsi="宋体" w:eastAsia="宋体" w:cs="宋体"/>
          <w:color w:val="000"/>
          <w:sz w:val="28"/>
          <w:szCs w:val="28"/>
        </w:rPr>
        <w:t xml:space="preserve">（4）竣工验收。住房提升改造竣工后，由区农村危房改造领导小组办公室组织对住房进行全面检查验收。</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（一）无害化厕所改造</w:t>
      </w:r>
    </w:p>
    <w:p>
      <w:pPr>
        <w:ind w:left="0" w:right="0" w:firstLine="560"/>
        <w:spacing w:before="450" w:after="450" w:line="312" w:lineRule="auto"/>
      </w:pPr>
      <w:r>
        <w:rPr>
          <w:rFonts w:ascii="宋体" w:hAnsi="宋体" w:eastAsia="宋体" w:cs="宋体"/>
          <w:color w:val="000"/>
          <w:sz w:val="28"/>
          <w:szCs w:val="28"/>
        </w:rPr>
        <w:t xml:space="preserve">以镇街为单位统一采购、供应厕具，确定施工单位进行施工。工程招标完成后，区财政按照400元/户预拨工程款；工程完工验收合格后，区财政按照900元/户总价拨付剩余奖补资金至各镇街。</w:t>
      </w:r>
    </w:p>
    <w:p>
      <w:pPr>
        <w:ind w:left="0" w:right="0" w:firstLine="560"/>
        <w:spacing w:before="450" w:after="450" w:line="312" w:lineRule="auto"/>
      </w:pPr>
      <w:r>
        <w:rPr>
          <w:rFonts w:ascii="宋体" w:hAnsi="宋体" w:eastAsia="宋体" w:cs="宋体"/>
          <w:color w:val="000"/>
          <w:sz w:val="28"/>
          <w:szCs w:val="28"/>
        </w:rPr>
        <w:t xml:space="preserve">（二）危房改造</w:t>
      </w:r>
    </w:p>
    <w:p>
      <w:pPr>
        <w:ind w:left="0" w:right="0" w:firstLine="560"/>
        <w:spacing w:before="450" w:after="450" w:line="312" w:lineRule="auto"/>
      </w:pPr>
      <w:r>
        <w:rPr>
          <w:rFonts w:ascii="宋体" w:hAnsi="宋体" w:eastAsia="宋体" w:cs="宋体"/>
          <w:color w:val="000"/>
          <w:sz w:val="28"/>
          <w:szCs w:val="28"/>
        </w:rPr>
        <w:t xml:space="preserve">1、不享受政策户和即时帮扶户，C级房屋进行修缮加固的，最高补助0.8万元（实际费用不足0.8万元的，按照实际费用补助）；D级房屋进行重建的，每户补助1.8万元。</w:t>
      </w:r>
    </w:p>
    <w:p>
      <w:pPr>
        <w:ind w:left="0" w:right="0" w:firstLine="560"/>
        <w:spacing w:before="450" w:after="450" w:line="312" w:lineRule="auto"/>
      </w:pPr>
      <w:r>
        <w:rPr>
          <w:rFonts w:ascii="宋体" w:hAnsi="宋体" w:eastAsia="宋体" w:cs="宋体"/>
          <w:color w:val="000"/>
          <w:sz w:val="28"/>
          <w:szCs w:val="28"/>
        </w:rPr>
        <w:t xml:space="preserve">2、脱贫享受政策户，C级房屋进行修缮加固的，最高补助1万元（实际费用不足1万元的，按照实际费用补助）；D级房屋进行重建的，每户补助6万元。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2024-09-21T01:48:44+08:00</dcterms:created>
  <dcterms:modified xsi:type="dcterms:W3CDTF">2024-09-21T01:48:44+08:00</dcterms:modified>
</cp:coreProperties>
</file>

<file path=docProps/custom.xml><?xml version="1.0" encoding="utf-8"?>
<Properties xmlns="http://schemas.openxmlformats.org/officeDocument/2006/custom-properties" xmlns:vt="http://schemas.openxmlformats.org/officeDocument/2006/docPropsVTypes"/>
</file>