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2024年加强意识形态阵地建设和管理,要注意区分(3篇)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加强意识形态阵地建设和管理,要注意区分篇一按照守土有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加强意识形态阵地建设和管理,要注意区分篇一</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按照守土有责、守土负责、守土尽责的要求，以高度的政治自觉、有力的政策措施落实意识形态工作各项任务。</w:t>
      </w:r>
    </w:p>
    <w:p>
      <w:pPr>
        <w:ind w:left="0" w:right="0" w:firstLine="560"/>
        <w:spacing w:before="450" w:after="450" w:line="312" w:lineRule="auto"/>
      </w:pPr>
      <w:r>
        <w:rPr>
          <w:rFonts w:ascii="宋体" w:hAnsi="宋体" w:eastAsia="宋体" w:cs="宋体"/>
          <w:color w:val="000"/>
          <w:sz w:val="28"/>
          <w:szCs w:val="28"/>
        </w:rPr>
        <w:t xml:space="preserve">1.认真履行党委书记第一责任人职责。每年主持召开党委会专题研究意识形态工作2次，并把意识形态工作同经济工作同安排同部署，纳入干部年终绩效考核内容，作为评价使用和奖惩干部的重要依据。</w:t>
      </w:r>
    </w:p>
    <w:p>
      <w:pPr>
        <w:ind w:left="0" w:right="0" w:firstLine="560"/>
        <w:spacing w:before="450" w:after="450" w:line="312" w:lineRule="auto"/>
      </w:pPr>
      <w:r>
        <w:rPr>
          <w:rFonts w:ascii="宋体" w:hAnsi="宋体" w:eastAsia="宋体" w:cs="宋体"/>
          <w:color w:val="000"/>
          <w:sz w:val="28"/>
          <w:szCs w:val="28"/>
        </w:rPr>
        <w:t xml:space="preserve">2.建立健全意识形态工作研判机制。坚持意识形态工作原则，全力打好意识形态工作主动战。我镇辖区内在意识形态方面始终坚持正确的舆论导向，无发表否定党、攻击社会主义制度的言论。</w:t>
      </w:r>
    </w:p>
    <w:p>
      <w:pPr>
        <w:ind w:left="0" w:right="0" w:firstLine="560"/>
        <w:spacing w:before="450" w:after="450" w:line="312" w:lineRule="auto"/>
      </w:pPr>
      <w:r>
        <w:rPr>
          <w:rFonts w:ascii="宋体" w:hAnsi="宋体" w:eastAsia="宋体" w:cs="宋体"/>
          <w:color w:val="000"/>
          <w:sz w:val="28"/>
          <w:szCs w:val="28"/>
        </w:rPr>
        <w:t xml:space="preserve">1.强化中心组理论学习。健全和完善中心组学习各项制度，推进学习型服务型创新型党组织建设。结合群众路线教育和“两学一做”学习教育等活动，扎实开展各项学习教育活动。坚持每周一晚上领导班子成员学习会议制度，先后学习了十八届四中、五中、六中全会精神，总书记系列重要讲话精神，党的路线方针政策，及《中国共产党章程》、《中国共产党廉洁自律准则》、《中国共产党纪律处分条例》、《中国共产党问责条例》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2.强化党员干部学习。多次召开机关干部大会、支部党员大会、村民代表会议和户代表会议，通过听讲座、读文件、观视频等方式，集中学习全会精神、习总书记系列讲话精神、党的路线方针政策和党章党规等，通过集中学习，统一了党员、干部和群众思想，认清了形势，推动全镇上下树立和落实科学发展观，为推进镇域经济大发展、全面建成小康社会宏伟目标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3.强化公民道德素质教育。围绕基本道德规范和社会公德、职业道德、家庭美德教育，在各村张贴标语，分发学习手册和宣传材料，举办“全民读书月”活动，营造了“人人皆学、时时能学、处处可学”的学习氛围。倡导“爱国守法、明理诚信、团结友善、勤俭自强、敬业奉献”的基本道德规范，引导农民自我教育，自我提高。普及科学知识，弘扬科学精神，组织镇村干部、中小学生参观了市里举办的“节约能源资源、保护生态环境、保障安全健康、促进创新创造”为主题的大型科普系列挂图展，提高了广大干部群众和中小学生对生态文明的认识。</w:t>
      </w:r>
    </w:p>
    <w:p>
      <w:pPr>
        <w:ind w:left="0" w:right="0" w:firstLine="560"/>
        <w:spacing w:before="450" w:after="450" w:line="312" w:lineRule="auto"/>
      </w:pPr>
      <w:r>
        <w:rPr>
          <w:rFonts w:ascii="宋体" w:hAnsi="宋体" w:eastAsia="宋体" w:cs="宋体"/>
          <w:color w:val="000"/>
          <w:sz w:val="28"/>
          <w:szCs w:val="28"/>
        </w:rPr>
        <w:t xml:space="preserve">4.强化未成年人思想教育。进一步完善未成年人思想道德建设工作机制，经常组织未成年人开展健康有益的文体、科普、社会实践等活动。通过家长、学校对他们进行思想道德和《未成年人保护法》、《预防未成年人犯罪法》等法律法规教育，让青少年懂得遵纪守法，从小树立正确的人生观、世界观。同时，严格执行国家有关规定，对农村文化娱乐场所和农村文化中心户实施有效管理。做好留守、流动儿童的入学、日常管理工作，中小学成立了“爱心家庭”，与留守、流动儿童结对帮扶，关心留守、流动儿童的健康成长。</w:t>
      </w:r>
    </w:p>
    <w:p>
      <w:pPr>
        <w:ind w:left="0" w:right="0" w:firstLine="560"/>
        <w:spacing w:before="450" w:after="450" w:line="312" w:lineRule="auto"/>
      </w:pPr>
      <w:r>
        <w:rPr>
          <w:rFonts w:ascii="宋体" w:hAnsi="宋体" w:eastAsia="宋体" w:cs="宋体"/>
          <w:color w:val="000"/>
          <w:sz w:val="28"/>
          <w:szCs w:val="28"/>
        </w:rPr>
        <w:t xml:space="preserve">1.把握导向，规范舆论宣传。注重把握不同时期宣传重点，提高舆论引导水平。对重大事件及突发性问题及时尤其注重提前介入，防患未然，特别注意掌握网络舆情，牢牢掌握新闻报导主动权。重视网络舆情监控，指定办公室专人负责网络舆情信息的监控，办公室人员每天都登录“水北镇人民政府门户网站”、“中国邵武网站”、“邵武论坛”、“邵武铁城在线”、“大武夷论坛”等网站，查看网友流言和发贴情况，并通过及时的答复和跟帖与网友进行互动交流，积极正面引导，化解群众疑虑，树立政府形象。</w:t>
      </w:r>
    </w:p>
    <w:p>
      <w:pPr>
        <w:ind w:left="0" w:right="0" w:firstLine="560"/>
        <w:spacing w:before="450" w:after="450" w:line="312" w:lineRule="auto"/>
      </w:pPr>
      <w:r>
        <w:rPr>
          <w:rFonts w:ascii="宋体" w:hAnsi="宋体" w:eastAsia="宋体" w:cs="宋体"/>
          <w:color w:val="000"/>
          <w:sz w:val="28"/>
          <w:szCs w:val="28"/>
        </w:rPr>
        <w:t xml:space="preserve">2.强化载体，占领舆论阵地。投入10余万元，在故县村建成邵武唯一的农村历史文化展览馆、24孝文化长廊和历名文化名人长廊，打造故县乡村大舞台，为辖区企业每月主题演出和群众自编自导演出及文化下乡演出提供平台；在龙斗村建立凿壁文化墙，固化传承闽越、福善王、妈祖、地方三角戏等传统文化；在大乾村挖崛整理福善王文化，新建福善王庙前文化广场和文化墙等；在王亭村新建移民文化主题公园；在政府大院和各村制作了24孝文化宣传栏、社会主义核心价值观广告牌、遵守八不规范做文明公民广告牌和固定的党务、政务工作宣传栏，宣传“两学一做”、基层党建、社会主义核心价值观、党风廉政建设、安全生产、森林防火等内容。在镇、村设立道德讲堂，以身边的好人、好事，先模人物作为典型开讲，学习先模人物，宏扬社会主议核心价值观。响应“诗画邵武”建设，开展朱子文化进乡村、进校园活动，浓厚我镇文化氛围。在星级文明户牌额上增加朱子名句，促进朱子文化进农家。</w:t>
      </w:r>
    </w:p>
    <w:p>
      <w:pPr>
        <w:ind w:left="0" w:right="0" w:firstLine="560"/>
        <w:spacing w:before="450" w:after="450" w:line="312" w:lineRule="auto"/>
      </w:pPr>
      <w:r>
        <w:rPr>
          <w:rFonts w:ascii="宋体" w:hAnsi="宋体" w:eastAsia="宋体" w:cs="宋体"/>
          <w:color w:val="000"/>
          <w:sz w:val="28"/>
          <w:szCs w:val="28"/>
        </w:rPr>
        <w:t xml:space="preserve">3.主动出击，切实加强对外宣传。一是做好对外新闻宣传。今年，我镇印发了《关于进一步加强新闻信息宣传工作的通知》，鼓励各站所办积极向各级媒体投稿，信息报送情况纳入干部年终绩效考评。截至10月底，全镇已上报各类信息423条。二是加强门户网站建设。坚持把政府门户网站建设作为政府信息公开第一平台、服务社会服务群众的重要窗口和政民互动的重要渠道，建成“水北镇人民政府门户网站”，每年投入1200元进行网站维护，设置了机构职能、工作动态、乡村特色、党政务公开等15个专栏，内容涵盖了基层党建、党风廉政、综治信访、安全生产等多个部门。目前已上传有关信息3471条。同时做好“中国邵武”网站政府信息公开和乡镇动态栏目的保障工作，做到内容及时更新。</w:t>
      </w:r>
    </w:p>
    <w:p>
      <w:pPr>
        <w:ind w:left="0" w:right="0" w:firstLine="560"/>
        <w:spacing w:before="450" w:after="450" w:line="312" w:lineRule="auto"/>
      </w:pPr>
      <w:r>
        <w:rPr>
          <w:rFonts w:ascii="宋体" w:hAnsi="宋体" w:eastAsia="宋体" w:cs="宋体"/>
          <w:color w:val="000"/>
          <w:sz w:val="28"/>
          <w:szCs w:val="28"/>
        </w:rPr>
        <w:t xml:space="preserve">1.领导重视，软件硬件有保障。高度重视精神文明建设工作，成立了以党委书记任组长的精神文明建设工作领导小组，定期研究精神文明建设有关工作，做到“资金有保障、机制更健全、活动有载体、建设有阵地”。建设了功能齐全的综合文化站，在各村配置了农家书屋，完成了村村响工程。完善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2.活动丰富，文明创建有成效。一是深入开展群众文化活动。今年以来，我镇共组织文艺演出12场，其中8月4日至16日，在全镇11个村开展了“两学一做”文化惠民演出11场。在云灵山景区举办了杨梅节、帐篷节、登山节、自行车爬坡赛等活动。9月1日，正值农历八月初一，水北镇大乾村农民文化艺术节在福善王庙热闹上演，为观众们送上了一场“农”味十足的文化盛宴。二是广泛开展文明单位、文明村镇创建活动。我镇被评为第四届全国文明村镇，龙斗村获评南平市文明村，水北林业站、水北街道社区卫生服务中心获评南平市文明单位，王亭等9个村获评邵武市级文明村，村民文明素质和村庄文明程度明显提高。三是大力弘扬乡贤文化和好人文化。开展“我推荐、我评议身边好人”活动，我镇大漠村民陈祖耕、原司法所所长杜仕作等先后入选福建省“好人榜”。开展“平安家庭”、“好婆媳、好邻居”评选活动。四是开展移风易俗宣传教育。无封建迷信、非法宗教、邪教发生。开展美丽乡村卫生保洁行动，坚持走经济发展、生活富裕、生态文明的可持续发展道路，建立美丽乡村卫生保洁专项资金，专门用于农村环境清理。五是大力开展爱国卫生运动。落实门前三包责任制，定期组织卫生检查评比，绿化、美化、亮化、净化水平明显提高。</w:t>
      </w:r>
    </w:p>
    <w:p>
      <w:pPr>
        <w:ind w:left="0" w:right="0" w:firstLine="560"/>
        <w:spacing w:before="450" w:after="450" w:line="312" w:lineRule="auto"/>
      </w:pPr>
      <w:r>
        <w:rPr>
          <w:rFonts w:ascii="宋体" w:hAnsi="宋体" w:eastAsia="宋体" w:cs="宋体"/>
          <w:color w:val="000"/>
          <w:sz w:val="28"/>
          <w:szCs w:val="28"/>
        </w:rPr>
        <w:t xml:space="preserve">我镇落实意识形态工作取得了一定的成绩，但仍有一些不足：一是群众的思想观念与加快发展的形势不相适应，部分群众大局意识、集体观念淡薄，不讲公德、信用缺失，还有少数群众法制观念淡薄违法犯罪等。二是把大量的时间、人力、物力、财力投入到经济等业务工作中，在意识形态方面投入较少；三是意识形态阵地设施与群众精神需求不相适应，镇村文化广播设施长期处于闲置状态，无法很好地利用起来，等等。</w:t>
      </w:r>
    </w:p>
    <w:p>
      <w:pPr>
        <w:ind w:left="0" w:right="0" w:firstLine="560"/>
        <w:spacing w:before="450" w:after="450" w:line="312" w:lineRule="auto"/>
      </w:pPr>
      <w:r>
        <w:rPr>
          <w:rFonts w:ascii="宋体" w:hAnsi="宋体" w:eastAsia="宋体" w:cs="宋体"/>
          <w:color w:val="000"/>
          <w:sz w:val="28"/>
          <w:szCs w:val="28"/>
        </w:rPr>
        <w:t xml:space="preserve">针对存在的问题，我镇将进一步落实意识形态工作责任制，坚持不懈抓好理论学习，切实提高舆论引导水平，积极探索网络宣传和管理办法，扩大对外宣传渠道，努力在理论武装、舆论引导、文明创建和文化发展上取得新进展，不断激发全镇广大干部群众工作激情，为建设富裕文明和谐幸福新水北镇提供坚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加强意识形态阵地建设和管理,要注意区分篇二</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2024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4"/>
          <w:szCs w:val="34"/>
          <w:b w:val="1"/>
          <w:bCs w:val="1"/>
        </w:rPr>
        <w:t xml:space="preserve">加强意识形态阵地建设和管理,要注意区分篇三</w:t>
      </w:r>
    </w:p>
    <w:p>
      <w:pPr>
        <w:ind w:left="0" w:right="0" w:firstLine="560"/>
        <w:spacing w:before="450" w:after="450" w:line="312" w:lineRule="auto"/>
      </w:pPr>
      <w:r>
        <w:rPr>
          <w:rFonts w:ascii="宋体" w:hAnsi="宋体" w:eastAsia="宋体" w:cs="宋体"/>
          <w:color w:val="000"/>
          <w:sz w:val="28"/>
          <w:szCs w:val="28"/>
        </w:rPr>
        <w:t xml:space="preserve">为深入贯彻落实市委《党委(党组)意识形态工作责任制实施细则》，加强和改进党对意识形态工作的领导，我委严格落实意识形态工作主体责任，找准着力点和突破口，把各项工作紧紧抓在手上，切实推动意识形态工作深化、细化、实化。按照市委《关于开展意识形态工作专项督查的通知》文件要求，我委对意识形态工作责任制落实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坚定意识形态主心骨。我委高度重视意识形态工作，认真落实党委书记第一责任人职责，并按照党风廉政建设责任制和“一岗双责”要求，签订《党风廉政建设和反腐败工作目标责任书》，把意识形态工作纳入党建工作责任制，纳入领导班子、领导干部目标管理的重要内容。党委其他成员根据工作分工，主抓分管科室的意识形态工作，对职责范围内的意识形态工作负领导责任。明确各党（总）支部书记及下属单位负责人是分管领域的第一责任人，切实解决好党员、干部职工意识形态工作中存在的实际问题，形成了各级党组织对意识形态工作齐抓共管的良好态势。截至目前，我委共召开意识形态专题会议x次，对当前意识形态工作进行分析研判，同时对下阶段意识形态工作做了安排部署，确保意识形态工作落细落实。</w:t>
      </w:r>
    </w:p>
    <w:p>
      <w:pPr>
        <w:ind w:left="0" w:right="0" w:firstLine="560"/>
        <w:spacing w:before="450" w:after="450" w:line="312" w:lineRule="auto"/>
      </w:pPr>
      <w:r>
        <w:rPr>
          <w:rFonts w:ascii="宋体" w:hAnsi="宋体" w:eastAsia="宋体" w:cs="宋体"/>
          <w:color w:val="000"/>
          <w:sz w:val="28"/>
          <w:szCs w:val="28"/>
        </w:rPr>
        <w:t xml:space="preserve">（二）加强理论学习，明确意识形态新形势。我委坚持把意识形态学习纳入机关学习计划当中，及时传达学习关于意识形态工作的决策部署及指示精神。建立政治理论每周一学、党纪法规每月一讲、专题党课每季一课的“三个一”常态化学习教育制度，组织学习“不忘初心、牢记使命”主题教育总结会上的讲话、关于疫情防控工作重要讲话精神等。通过扎实的理论学习，教育引导广大党员干部用科学武装头脑，在思想上行动上与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三）紧抓舆论引导，筑牢意识形态主阵地。始终坚持党管意识形态的原则，坚决种好责任田、守好主阵地、汇聚正能量，不断夯实意识形态工作群众基础，牢牢把握意识形态话语权和主动权，全面提升意识形态工作水平。一是网络阵地。有效发挥微信群等新兴网络宣传载体的作用，不断梳理和规范微信群、qq群，加大对非工作群的掌握和引导，规范干部职工网络言论，积极掌握舆论主动权。二是思想阵地。大力推动社会主义思想道德建设，结合实际开展教育实践活动;在办公场所醒目位置围绕社会主义核心价值观、中国梦等主题设置宣传牌，为宣传思想工作营造了良好的舆论环境和社会氛围。三是新闻宣传阵地。在舆论引导对外宣传中，我委始终坚持正面宣传，积极做好各项法规政策宣传解读工作，把握正确舆论导向；按时完成宣传部门、组织部门下达的党报党刊征订任务；在节能宣传周、低碳日、“我们的节日”等宣传节点利用网络平台做好主题宣传。</w:t>
      </w:r>
    </w:p>
    <w:p>
      <w:pPr>
        <w:ind w:left="0" w:right="0" w:firstLine="560"/>
        <w:spacing w:before="450" w:after="450" w:line="312" w:lineRule="auto"/>
      </w:pPr>
      <w:r>
        <w:rPr>
          <w:rFonts w:ascii="宋体" w:hAnsi="宋体" w:eastAsia="宋体" w:cs="宋体"/>
          <w:color w:val="000"/>
          <w:sz w:val="28"/>
          <w:szCs w:val="28"/>
        </w:rPr>
        <w:t xml:space="preserve">（四）丰富活动载体，唱响意识形态主旋律。一是以全国文明城市创建为契机，推进公民道德建设活动深入基层。我委组织开展“全民阅读文明书册”、社会主义核心价值观专题宣讲会等活动，组织召开道德模范与身边好人先进事迹宣讲专题讲座。二是结合“三学三比三提升”活动，全面提升干部职工整体素质。今年来，我委以“不忘初心、牢记使命”主题教育为指导，紧紧围绕“转变工作作风、提升工作效能”这一主线，在全委深入开展“三学三比三提升”活动，通过抓学习提能力、抓规范提标准、抓创新提效率，进一步增强了广大干部职工的政治意识和理论水平。三是依托志愿服务活动，丰富群众精神文化生活。我委不断壮大文化志愿者队伍,广泛参与服务基层文化建设和群众文化活动,用先进文化理念教育群众、引导群众。组织参与社区纳凉晚会、“文明餐桌”宣传活动等文化活动。四是打好意识形态主动仗，为疫情防控保驾护航。在积极防控疫情的同时做好防控知识宣传、中央文件学习、网络舆论引导、干部交流汇报等，夯实意识形态工作，保证干部职工队伍人安康、心安定。并组织党员干部积极捐款捐物，向群众宣传防疫知识，让党旗飘扬在春运检查、社区排查一线，党建引领凝心聚力，干群一心共抗疫情。五是廉政教育常抓不放，提高意识形态防范能力。开展xxx、xxx严重违纪违法案“以案促改”警示教育活动。组织党员干部学习《条例》《准则》等党规法纪，观看《作风建设永远在路上》《贪欲之祸》《警钟》等警示教育片，对照检查，自查自纠，不断筑牢党员干部执行政治纪律和政治规矩的思想防线。</w:t>
      </w:r>
    </w:p>
    <w:p>
      <w:pPr>
        <w:ind w:left="0" w:right="0" w:firstLine="560"/>
        <w:spacing w:before="450" w:after="450" w:line="312" w:lineRule="auto"/>
      </w:pPr>
      <w:r>
        <w:rPr>
          <w:rFonts w:ascii="宋体" w:hAnsi="宋体" w:eastAsia="宋体" w:cs="宋体"/>
          <w:color w:val="000"/>
          <w:sz w:val="28"/>
          <w:szCs w:val="28"/>
        </w:rPr>
        <w:t xml:space="preserve">（一）长效机制有待健全。在抓意识形态工作长效推进上用力还不足，更多侧重于重点工作及时部署、按时完成，缺乏对工作推进过程的有效监督和指导。</w:t>
      </w:r>
    </w:p>
    <w:p>
      <w:pPr>
        <w:ind w:left="0" w:right="0" w:firstLine="560"/>
        <w:spacing w:before="450" w:after="450" w:line="312" w:lineRule="auto"/>
      </w:pPr>
      <w:r>
        <w:rPr>
          <w:rFonts w:ascii="宋体" w:hAnsi="宋体" w:eastAsia="宋体" w:cs="宋体"/>
          <w:color w:val="000"/>
          <w:sz w:val="28"/>
          <w:szCs w:val="28"/>
        </w:rPr>
        <w:t xml:space="preserve">（二）宣传力度有待加强。对内对外宣传力度还需要进一步加强，干部的思想教育仅靠一些主旋律宣传电影、纪录片、书籍等方式加强，宣传教育方式方法有待进一步改善。  </w:t>
      </w:r>
    </w:p>
    <w:p>
      <w:pPr>
        <w:ind w:left="0" w:right="0" w:firstLine="560"/>
        <w:spacing w:before="450" w:after="450" w:line="312" w:lineRule="auto"/>
      </w:pPr>
      <w:r>
        <w:rPr>
          <w:rFonts w:ascii="宋体" w:hAnsi="宋体" w:eastAsia="宋体" w:cs="宋体"/>
          <w:color w:val="000"/>
          <w:sz w:val="28"/>
          <w:szCs w:val="28"/>
        </w:rPr>
        <w:t xml:space="preserve">（三）工作方法有待创新。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一）提高看齐意识，着力加强理论学习。及时传达学习中央、省市关于意识形态工作指示精神，切实做到向党中央看齐，向党的理论路线方针政策看齐，向市委各项决策部署看齐。紧紧依托网络学习平台，实现党员教育全覆盖，同时加大督促检查力度，全方位加强基层党员教育。</w:t>
      </w:r>
    </w:p>
    <w:p>
      <w:pPr>
        <w:ind w:left="0" w:right="0" w:firstLine="560"/>
        <w:spacing w:before="450" w:after="450" w:line="312" w:lineRule="auto"/>
      </w:pPr>
      <w:r>
        <w:rPr>
          <w:rFonts w:ascii="宋体" w:hAnsi="宋体" w:eastAsia="宋体" w:cs="宋体"/>
          <w:color w:val="000"/>
          <w:sz w:val="28"/>
          <w:szCs w:val="28"/>
        </w:rPr>
        <w:t xml:space="preserve">（二）加强舆论引导，着力强化阵地建设。深刻把握网络舆论的传播机制与规律，严查实控意识形态领域风险点，全力抓实抓牢意识形态工作。坚持发挥理论教育阵地作用，继续将意识形态工作同“不忘初心牢记使命”学习教育等活动有机结合，凝聚干事担当氛围。</w:t>
      </w:r>
    </w:p>
    <w:p>
      <w:pPr>
        <w:ind w:left="0" w:right="0" w:firstLine="560"/>
        <w:spacing w:before="450" w:after="450" w:line="312" w:lineRule="auto"/>
      </w:pPr>
      <w:r>
        <w:rPr>
          <w:rFonts w:ascii="宋体" w:hAnsi="宋体" w:eastAsia="宋体" w:cs="宋体"/>
          <w:color w:val="000"/>
          <w:sz w:val="28"/>
          <w:szCs w:val="28"/>
        </w:rPr>
        <w:t xml:space="preserve">（三）提高短板意识，着力健全长效机制。坚持把意识形态工作的规矩立起来、严起来、紧起来，做到有错必纠、有责必问，不断巩固“一把手”亲自抓意识形态工作、班子成员分工负责的责任体系。充分调动党员干部共同参与意识形态工作的积极性，向宣传思想文化和意识形态工作先进单位学习，着力补齐短板，推动我委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