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2024年公司信息化建设工作总结(10篇)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公司信息...</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公司信息化建设工作总结篇一</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 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公司信息化建设工作总结篇二</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2024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公司信息化建设工作总结篇三</w:t>
      </w:r>
    </w:p>
    <w:p>
      <w:pPr>
        <w:ind w:left="0" w:right="0" w:firstLine="560"/>
        <w:spacing w:before="450" w:after="450" w:line="312" w:lineRule="auto"/>
      </w:pPr>
      <w:r>
        <w:rPr>
          <w:rFonts w:ascii="宋体" w:hAnsi="宋体" w:eastAsia="宋体" w:cs="宋体"/>
          <w:color w:val="000"/>
          <w:sz w:val="28"/>
          <w:szCs w:val="28"/>
        </w:rPr>
        <w:t xml:space="preserve">随着我县教育现代化、高水平、高质量区域均衡发展的逐步推进，学校信息化建设，信息技术应用越来越被重视，硬件建设不断增强，信息技术建设每年都增加投入。有了这样好的发展基础，我们把信息化建设工作作为我校整体工作的一部分，纳入规划，并逐步落实。网络资源开发和利用为我校教育教学深入开展带给了技术支持和资源保障，为全面推进学校发展发挥极大的功能。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用心促进作用。由校长为组长的信息化领导小组确保了我校运用信息技术应用管理在组织上、技术上、资金上得保证和支持。职责明确，强化过程，制度约束。健全的规章制度，推进了我校信息化工作，使我校的信息化水平得到进一步深化提升。</w:t>
      </w:r>
    </w:p>
    <w:p>
      <w:pPr>
        <w:ind w:left="0" w:right="0" w:firstLine="560"/>
        <w:spacing w:before="450" w:after="450" w:line="312" w:lineRule="auto"/>
      </w:pPr>
      <w:r>
        <w:rPr>
          <w:rFonts w:ascii="宋体" w:hAnsi="宋体" w:eastAsia="宋体" w:cs="宋体"/>
          <w:color w:val="000"/>
          <w:sz w:val="28"/>
          <w:szCs w:val="28"/>
        </w:rPr>
        <w:t xml:space="preserve">我们学校把有限的经费用在刀刃上，就是有限经费做到有效投入，那就是促进教师发展和学校建设。</w:t>
      </w:r>
    </w:p>
    <w:p>
      <w:pPr>
        <w:ind w:left="0" w:right="0" w:firstLine="560"/>
        <w:spacing w:before="450" w:after="450" w:line="312" w:lineRule="auto"/>
      </w:pPr>
      <w:r>
        <w:rPr>
          <w:rFonts w:ascii="宋体" w:hAnsi="宋体" w:eastAsia="宋体" w:cs="宋体"/>
          <w:color w:val="000"/>
          <w:sz w:val="28"/>
          <w:szCs w:val="28"/>
        </w:rPr>
        <w:t xml:space="preserve">本年度为教师办公电脑第三次全面更换已完成90%，以进一步适用信息化建设。购买近1t的教学资源库，完成对教室多媒体电脑的更新完善。</w:t>
      </w:r>
    </w:p>
    <w:p>
      <w:pPr>
        <w:ind w:left="0" w:right="0" w:firstLine="560"/>
        <w:spacing w:before="450" w:after="450" w:line="312" w:lineRule="auto"/>
      </w:pPr>
      <w:r>
        <w:rPr>
          <w:rFonts w:ascii="宋体" w:hAnsi="宋体" w:eastAsia="宋体" w:cs="宋体"/>
          <w:color w:val="000"/>
          <w:sz w:val="28"/>
          <w:szCs w:val="28"/>
        </w:rPr>
        <w:t xml:space="preserve">学校把加强对全校教师运用信息技术潜力的培训纳入教师专业化队伍建设的重要一环。一是，学校拿出经费组织教师参加全国中小学教师教育技术信息技术相关知识培训，确保了专任教师培训合格率为100%。二是，为了进一步提高我校教师信息技术的应用潜力，提高课堂教学的使用率和覆盖率，我们经常组织本校教师的校内培训相关信息技术育培训，学校领导及信息技术教师经常为老师做计算机应用培训，并随时为教师答疑解难。本学年我校相继开展了：白板软件应用、云空间建设、影视制作、微课制作、教学资源库建设等多次培训，提高教师教育信息化素养。</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云空间为基础，用心搭建教学平台、管理平台、信息交流平台，建立全校教育资源与信息的共建、共享、共研的长效机制，促进教师教学方式和学生学习方式的改革，使现代教育技术在教育教学中得到灵活有效地应用，促进我校的教育现代化。本年度建成了校园无线网络，方便了学校教学活动的开展。发动全校教师全员参与开发，与本年度完成了我校各学科教学资源库建设。</w:t>
      </w:r>
    </w:p>
    <w:p>
      <w:pPr>
        <w:ind w:left="0" w:right="0" w:firstLine="560"/>
        <w:spacing w:before="450" w:after="450" w:line="312" w:lineRule="auto"/>
      </w:pPr>
      <w:r>
        <w:rPr>
          <w:rFonts w:ascii="宋体" w:hAnsi="宋体" w:eastAsia="宋体" w:cs="宋体"/>
          <w:color w:val="000"/>
          <w:sz w:val="28"/>
          <w:szCs w:val="28"/>
        </w:rPr>
        <w:t xml:space="preserve">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努力方向是：教师空间与校园网的连接互动，搭建视频直播平台，使校园网与视频直播平台的整合和利用，实现内网与外网的互联与整合。</w:t>
      </w:r>
    </w:p>
    <w:p>
      <w:pPr>
        <w:ind w:left="0" w:right="0" w:firstLine="560"/>
        <w:spacing w:before="450" w:after="450" w:line="312" w:lineRule="auto"/>
      </w:pPr>
      <w:r>
        <w:rPr>
          <w:rFonts w:ascii="宋体" w:hAnsi="宋体" w:eastAsia="宋体" w:cs="宋体"/>
          <w:color w:val="000"/>
          <w:sz w:val="28"/>
          <w:szCs w:val="28"/>
        </w:rPr>
        <w:t xml:space="preserve">学校信息化工作是一个基础工程，我们的目的是透过信息化来带动学校教育的现代化，我们期盼学校信息化建设更完美的未来。</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公司信息化建设工作总结篇四</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w:t>
      </w:r>
    </w:p>
    <w:p>
      <w:pPr>
        <w:ind w:left="0" w:right="0" w:firstLine="560"/>
        <w:spacing w:before="450" w:after="450" w:line="312" w:lineRule="auto"/>
      </w:pPr>
      <w:r>
        <w:rPr>
          <w:rFonts w:ascii="宋体" w:hAnsi="宋体" w:eastAsia="宋体" w:cs="宋体"/>
          <w:color w:val="000"/>
          <w:sz w:val="28"/>
          <w:szCs w:val="28"/>
        </w:rPr>
        <w:t xml:space="preserve">（1）按照省、市下达的能源审计、监测计划，积极组织开展重点耗能企业能源审计和监测工作。</w:t>
      </w:r>
    </w:p>
    <w:p>
      <w:pPr>
        <w:ind w:left="0" w:right="0" w:firstLine="560"/>
        <w:spacing w:before="450" w:after="450" w:line="312" w:lineRule="auto"/>
      </w:pPr>
      <w:r>
        <w:rPr>
          <w:rFonts w:ascii="宋体" w:hAnsi="宋体" w:eastAsia="宋体" w:cs="宋体"/>
          <w:color w:val="000"/>
          <w:sz w:val="28"/>
          <w:szCs w:val="28"/>
        </w:rPr>
        <w:t xml:space="preserve">（2）依据《xx省节约能源条例》，加强节能监管，加大节能执法力度。</w:t>
      </w:r>
    </w:p>
    <w:p>
      <w:pPr>
        <w:ind w:left="0" w:right="0" w:firstLine="560"/>
        <w:spacing w:before="450" w:after="450" w:line="312" w:lineRule="auto"/>
      </w:pPr>
      <w:r>
        <w:rPr>
          <w:rFonts w:ascii="宋体" w:hAnsi="宋体" w:eastAsia="宋体" w:cs="宋体"/>
          <w:color w:val="000"/>
          <w:sz w:val="28"/>
          <w:szCs w:val="28"/>
        </w:rPr>
        <w:t xml:space="preserve">（3）督促企业对在用的高耗能锅炉和窑炉进行改造升级；</w:t>
      </w:r>
    </w:p>
    <w:p>
      <w:pPr>
        <w:ind w:left="0" w:right="0" w:firstLine="560"/>
        <w:spacing w:before="450" w:after="450" w:line="312" w:lineRule="auto"/>
      </w:pPr>
      <w:r>
        <w:rPr>
          <w:rFonts w:ascii="宋体" w:hAnsi="宋体" w:eastAsia="宋体" w:cs="宋体"/>
          <w:color w:val="000"/>
          <w:sz w:val="28"/>
          <w:szCs w:val="28"/>
        </w:rPr>
        <w:t xml:space="preserve">（4）督促企业对在用的高耗能变压器和电机进行改造升级；</w:t>
      </w:r>
    </w:p>
    <w:p>
      <w:pPr>
        <w:ind w:left="0" w:right="0" w:firstLine="560"/>
        <w:spacing w:before="450" w:after="450" w:line="312" w:lineRule="auto"/>
      </w:pPr>
      <w:r>
        <w:rPr>
          <w:rFonts w:ascii="宋体" w:hAnsi="宋体" w:eastAsia="宋体" w:cs="宋体"/>
          <w:color w:val="000"/>
          <w:sz w:val="28"/>
          <w:szCs w:val="28"/>
        </w:rPr>
        <w:t xml:space="preserve">（5）加快对还在使用高耗能落后机电设备能效提升，按“十三五”电机能效提升目标有步骤地淘汰高耗能落后电机；</w:t>
      </w:r>
    </w:p>
    <w:p>
      <w:pPr>
        <w:ind w:left="0" w:right="0" w:firstLine="560"/>
        <w:spacing w:before="450" w:after="450" w:line="312" w:lineRule="auto"/>
      </w:pPr>
      <w:r>
        <w:rPr>
          <w:rFonts w:ascii="宋体" w:hAnsi="宋体" w:eastAsia="宋体" w:cs="宋体"/>
          <w:color w:val="000"/>
          <w:sz w:val="28"/>
          <w:szCs w:val="28"/>
        </w:rPr>
        <w:t xml:space="preserve">（6）加快对落后产能淘汰工作；</w:t>
      </w:r>
    </w:p>
    <w:p>
      <w:pPr>
        <w:ind w:left="0" w:right="0" w:firstLine="560"/>
        <w:spacing w:before="450" w:after="450" w:line="312" w:lineRule="auto"/>
      </w:pPr>
      <w:r>
        <w:rPr>
          <w:rFonts w:ascii="宋体" w:hAnsi="宋体" w:eastAsia="宋体" w:cs="宋体"/>
          <w:color w:val="000"/>
          <w:sz w:val="28"/>
          <w:szCs w:val="28"/>
        </w:rPr>
        <w:t xml:space="preserve">（7）鼓励企业大力实施节能技改项目，并配合企业争取省级节能奖励资金；</w:t>
      </w:r>
    </w:p>
    <w:p>
      <w:pPr>
        <w:ind w:left="0" w:right="0" w:firstLine="560"/>
        <w:spacing w:before="450" w:after="450" w:line="312" w:lineRule="auto"/>
      </w:pPr>
      <w:r>
        <w:rPr>
          <w:rFonts w:ascii="宋体" w:hAnsi="宋体" w:eastAsia="宋体" w:cs="宋体"/>
          <w:color w:val="000"/>
          <w:sz w:val="28"/>
          <w:szCs w:val="28"/>
        </w:rPr>
        <w:t xml:space="preserve">（8）稳步推进社区节能、教育节能等社会节能工作，把节能降耗工作向小企业、居民区、住宅区发展；</w:t>
      </w:r>
    </w:p>
    <w:p>
      <w:pPr>
        <w:ind w:left="0" w:right="0" w:firstLine="560"/>
        <w:spacing w:before="450" w:after="450" w:line="312" w:lineRule="auto"/>
      </w:pPr>
      <w:r>
        <w:rPr>
          <w:rFonts w:ascii="宋体" w:hAnsi="宋体" w:eastAsia="宋体" w:cs="宋体"/>
          <w:color w:val="000"/>
          <w:sz w:val="28"/>
          <w:szCs w:val="28"/>
        </w:rPr>
        <w:t xml:space="preserve">（9）进一步加大节能降耗工作的宣传力度，让节能降耗深入人心，把节能降耗渗透到生活的各个角落。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622.76万元，可享受补贴128.9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公司信息化建设工作总结篇五</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超多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先的1名专职人员增加到此刻的3名专职人员和2名兼职人员，为全面开展信息化工作带给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职责成本、合同管理、物资管理、设备资产、办公自动化、移动办公等模块明年初将全面投入运行。“六大目标”阶段性实现，初步到达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超多支持，在集团机关、太原、大西、广西沿海等地多次集中人员进行业务研讨，取得了很好的效果，为系统运行带给了基础和条件。透过机关相关部门的用心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主角向管理型主角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超多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持续稳定，为各软件系统运行带给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组织对集团公司机关网络进行了扩容，在原有联通10m、移动20m、电信30m的基础上，透过比较选取了对性价比高的移动网络带宽进行增加，现集团公司机关网络总带宽为240m，其中联通10m，移动200m，电信30m。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组织对现有门户网站进行了版面改造，在原有基础上丰富了资料，增加了电子杂志等个性化版块。改版后不论是版式风格、还是文字资料等都比原先有了较大的提升。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用心开展相关系统的建设及推广应用工作，进一步完善相关配套制度、流程、标准，加快信息化建设和应用步伐，加强系统安全防护，充分发挥信息化作用。20xx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资料，组织本系统专业培训，促进各业务工作。三是举办多期实务操作培训，全面覆盖，力争每个业务人员都能到到达一次培训。透过全面培训，确保让全体业务人员到达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公司信息化建设工作总结篇六</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宋体" w:hAnsi="宋体" w:eastAsia="宋体" w:cs="宋体"/>
          <w:color w:val="000"/>
          <w:sz w:val="28"/>
          <w:szCs w:val="28"/>
        </w:rPr>
        <w:t xml:space="preserve">助，老师们通过网络媒体收看视频直播，参加网络教育系统培训，丰富了优质教育信息资源，及时的传递信息，进行教师间的沟通，利于储存。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动画制作、网页制作？？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学生计算机容量及配置较低，教育教学资源库尚不完善，学科教师用机不能实现一人一机，学校暂无学校主页，没有学生班级主页和教研组主页，无学科专题网站，学生在比赛中获得的奖项较少，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总之，学校信息化工作是一个基础工程，我们的目的是通过信息化来带动学校教育的现代化，我们期待学校信息化建设更美好的未来！为此，我们将继续努力，提高教育信息化水平，加快教育现代化进程。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公司信息化建设工作总结篇七</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宋体" w:hAnsi="宋体" w:eastAsia="宋体" w:cs="宋体"/>
          <w:color w:val="000"/>
          <w:sz w:val="28"/>
          <w:szCs w:val="28"/>
        </w:rPr>
        <w:t xml:space="preserve">助，老师们通过网络媒体收看视频直播，参加网络教育系统培训，丰富了优质教育信息资源，及时的传递信息，进行教师间的沟通，利于储存。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动画制作、网页制作？？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学生计算机容量及配置较低，教育教学资源库尚不完善，学科教师用机不能实现一人一机，学校暂无学校主页，没有学生班级主页和教研组主页，无学科专题网站，学生在比赛中获得的奖项较少，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总之，学校信息化工作是一个基础工程，我们的目的是通过信息化来带动学校教育的现代化，我们期待学校信息化建设更美好的未来！为此，我们将继续努力，提高教育信息化水平，加快教育现代化进程。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公司信息化建设工作总结篇九</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公司信息化建设工作总结篇十</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超多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先的1名专职人员增加到此刻的3名专职人员和2名兼职人员，为全面开展信息化工作带给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职责成本、合同管理、物资管理、设备资产、办公自动化、移动办公等模块明年初将全面投入运行。“六大目标”阶段性实现，初步到达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超多支持，在集团机关、太原、大西、广西沿海等地多次集中人员进行业务研讨，取得了很好的效果，为系统运行带给了基础和条件。透过机关相关部门的用心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主角向管理型主角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超多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持续稳定，为各软件系统运行带给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组织对集团公司机关网络进行了扩容，在原有联通10m、移动20m、电信30m的基础上，透过比较选取了对性价比高的移动网络带宽进行增加，现集团公司机关网络总带宽为240m，其中联通10m，移动200m，电信30m。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组织对现有门户网站进行了版面改造，在原有基础上丰富了资料，增加了电子杂志等个性化版块。改版后不论是版式风格、还是文字资料等都比原先有了较大的提升。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用心开展相关系统的建设及推广应用工作，进一步完善相关配套制度、流程、标准，加快信息化建设和应用步伐，加强系统安全防护，充分发挥信息化作用。20xx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资料，组织本系统专业培训，促进各业务工作。三是举办多期实务操作培训，全面覆盖，力争每个业务人员都能到到达一次培训。透过全面培训，确保让全体业务人员到达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2024-10-05T22:25:24+08:00</dcterms:created>
  <dcterms:modified xsi:type="dcterms:W3CDTF">2024-10-05T22:25:24+08:00</dcterms:modified>
</cp:coreProperties>
</file>

<file path=docProps/custom.xml><?xml version="1.0" encoding="utf-8"?>
<Properties xmlns="http://schemas.openxmlformats.org/officeDocument/2006/custom-properties" xmlns:vt="http://schemas.openxmlformats.org/officeDocument/2006/docPropsVTypes"/>
</file>