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w:t>
      </w:r>
      <w:bookmarkEnd w:id="1"/>
    </w:p>
    <w:p>
      <w:pPr>
        <w:jc w:val="center"/>
        <w:spacing w:before="0" w:after="450"/>
      </w:pPr>
      <w:r>
        <w:rPr>
          <w:rFonts w:ascii="Arial" w:hAnsi="Arial" w:eastAsia="Arial" w:cs="Arial"/>
          <w:color w:val="999999"/>
          <w:sz w:val="20"/>
          <w:szCs w:val="20"/>
        </w:rPr>
        <w:t xml:space="preserve">来源：网络  作者：落花无言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呼和浩特市金山高新技术产业开发区新能源汽车制造项目锂电池厂房施工急需解决的问题报告中国一冶金山高新区新能源汽车制造项目项目经理部：由我单位承建施工的锂电池车间自2024年4月份进驻工地，截止8月8日混凝土灌注桩施工已完成85%、承台基础...</w:t>
      </w:r>
    </w:p>
    <w:p>
      <w:pPr>
        <w:ind w:left="0" w:right="0" w:firstLine="560"/>
        <w:spacing w:before="450" w:after="450" w:line="312" w:lineRule="auto"/>
      </w:pPr>
      <w:r>
        <w:rPr>
          <w:rFonts w:ascii="宋体" w:hAnsi="宋体" w:eastAsia="宋体" w:cs="宋体"/>
          <w:color w:val="000"/>
          <w:sz w:val="28"/>
          <w:szCs w:val="28"/>
        </w:rPr>
        <w:t xml:space="preserve">关于呼和浩特市金山高新技术产业开发区新能源汽车制造</w:t>
      </w:r>
    </w:p>
    <w:p>
      <w:pPr>
        <w:ind w:left="0" w:right="0" w:firstLine="560"/>
        <w:spacing w:before="450" w:after="450" w:line="312" w:lineRule="auto"/>
      </w:pPr>
      <w:r>
        <w:rPr>
          <w:rFonts w:ascii="宋体" w:hAnsi="宋体" w:eastAsia="宋体" w:cs="宋体"/>
          <w:color w:val="000"/>
          <w:sz w:val="28"/>
          <w:szCs w:val="28"/>
        </w:rPr>
        <w:t xml:space="preserve">项目锂电池厂房施工急需解决的问题报告</w:t>
      </w:r>
    </w:p>
    <w:p>
      <w:pPr>
        <w:ind w:left="0" w:right="0" w:firstLine="560"/>
        <w:spacing w:before="450" w:after="450" w:line="312" w:lineRule="auto"/>
      </w:pPr>
      <w:r>
        <w:rPr>
          <w:rFonts w:ascii="宋体" w:hAnsi="宋体" w:eastAsia="宋体" w:cs="宋体"/>
          <w:color w:val="000"/>
          <w:sz w:val="28"/>
          <w:szCs w:val="28"/>
        </w:rPr>
        <w:t xml:space="preserve">中国一冶金山高新区新能源汽车制造项目项目经理部：</w:t>
      </w:r>
    </w:p>
    <w:p>
      <w:pPr>
        <w:ind w:left="0" w:right="0" w:firstLine="560"/>
        <w:spacing w:before="450" w:after="450" w:line="312" w:lineRule="auto"/>
      </w:pPr>
      <w:r>
        <w:rPr>
          <w:rFonts w:ascii="宋体" w:hAnsi="宋体" w:eastAsia="宋体" w:cs="宋体"/>
          <w:color w:val="000"/>
          <w:sz w:val="28"/>
          <w:szCs w:val="28"/>
        </w:rPr>
        <w:t xml:space="preserve">由我单位承建施工的锂电池车间自2024年4月份进驻工地，截止8月8日混凝土灌注桩施工已完成85%、承台基础、连梁土方开挖已完成60%以上。目前有以下几项问题，已严重影响工程的正常进行，急需贵方给予解决。</w:t>
      </w:r>
    </w:p>
    <w:p>
      <w:pPr>
        <w:ind w:left="0" w:right="0" w:firstLine="560"/>
        <w:spacing w:before="450" w:after="450" w:line="312" w:lineRule="auto"/>
      </w:pPr>
      <w:r>
        <w:rPr>
          <w:rFonts w:ascii="宋体" w:hAnsi="宋体" w:eastAsia="宋体" w:cs="宋体"/>
          <w:color w:val="000"/>
          <w:sz w:val="28"/>
          <w:szCs w:val="28"/>
        </w:rPr>
        <w:t xml:space="preserve">1、锂电池车间施工正式图纸（经过审图中心审核通过的图纸）至今未到。</w:t>
      </w:r>
    </w:p>
    <w:p>
      <w:pPr>
        <w:ind w:left="0" w:right="0" w:firstLine="560"/>
        <w:spacing w:before="450" w:after="450" w:line="312" w:lineRule="auto"/>
      </w:pPr>
      <w:r>
        <w:rPr>
          <w:rFonts w:ascii="宋体" w:hAnsi="宋体" w:eastAsia="宋体" w:cs="宋体"/>
          <w:color w:val="000"/>
          <w:sz w:val="28"/>
          <w:szCs w:val="28"/>
        </w:rPr>
        <w:t xml:space="preserve">2、没有建设单位及施工项目部名称检测中心不能出具有效的检、试验报告，桩基及以上工程无法进行施工。</w:t>
      </w:r>
    </w:p>
    <w:p>
      <w:pPr>
        <w:ind w:left="0" w:right="0" w:firstLine="560"/>
        <w:spacing w:before="450" w:after="450" w:line="312" w:lineRule="auto"/>
      </w:pPr>
      <w:r>
        <w:rPr>
          <w:rFonts w:ascii="宋体" w:hAnsi="宋体" w:eastAsia="宋体" w:cs="宋体"/>
          <w:color w:val="000"/>
          <w:sz w:val="28"/>
          <w:szCs w:val="28"/>
        </w:rPr>
        <w:t xml:space="preserve">3、锂电池车间自进场以来所发生的工作联系单，现场签证单，无单位、部门确认签字，无有效文件。</w:t>
      </w:r>
    </w:p>
    <w:p>
      <w:pPr>
        <w:ind w:left="0" w:right="0" w:firstLine="560"/>
        <w:spacing w:before="450" w:after="450" w:line="312" w:lineRule="auto"/>
      </w:pPr>
      <w:r>
        <w:rPr>
          <w:rFonts w:ascii="宋体" w:hAnsi="宋体" w:eastAsia="宋体" w:cs="宋体"/>
          <w:color w:val="000"/>
          <w:sz w:val="28"/>
          <w:szCs w:val="28"/>
        </w:rPr>
        <w:t xml:space="preserve">4、施工用塔吊安装手续因没有施工单位章无法办理。</w:t>
      </w:r>
    </w:p>
    <w:p>
      <w:pPr>
        <w:ind w:left="0" w:right="0" w:firstLine="560"/>
        <w:spacing w:before="450" w:after="450" w:line="312" w:lineRule="auto"/>
      </w:pPr>
      <w:r>
        <w:rPr>
          <w:rFonts w:ascii="宋体" w:hAnsi="宋体" w:eastAsia="宋体" w:cs="宋体"/>
          <w:color w:val="000"/>
          <w:sz w:val="28"/>
          <w:szCs w:val="28"/>
        </w:rPr>
        <w:t xml:space="preserve">5、施工用水如何解决。</w:t>
      </w:r>
    </w:p>
    <w:p>
      <w:pPr>
        <w:ind w:left="0" w:right="0" w:firstLine="560"/>
        <w:spacing w:before="450" w:after="450" w:line="312" w:lineRule="auto"/>
      </w:pPr>
      <w:r>
        <w:rPr>
          <w:rFonts w:ascii="宋体" w:hAnsi="宋体" w:eastAsia="宋体" w:cs="宋体"/>
          <w:color w:val="000"/>
          <w:sz w:val="28"/>
          <w:szCs w:val="28"/>
        </w:rPr>
        <w:t xml:space="preserve">6、截止8月8日混凝土灌注桩施工已完成85%、承台基础、连梁土方开挖已完成60%以上，目前为止已完成产值近1600万，均由我公司自行垫付，望贵公司解决工程量结算及工程款支付问题。</w:t>
      </w:r>
    </w:p>
    <w:p>
      <w:pPr>
        <w:ind w:left="0" w:right="0" w:firstLine="560"/>
        <w:spacing w:before="450" w:after="450" w:line="312" w:lineRule="auto"/>
      </w:pPr>
      <w:r>
        <w:rPr>
          <w:rFonts w:ascii="宋体" w:hAnsi="宋体" w:eastAsia="宋体" w:cs="宋体"/>
          <w:color w:val="000"/>
          <w:sz w:val="28"/>
          <w:szCs w:val="28"/>
        </w:rPr>
        <w:t xml:space="preserve">北京洋基市政工程有限责任公司内蒙古分公司</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2024-11-06T02:28:04+08:00</dcterms:created>
  <dcterms:modified xsi:type="dcterms:W3CDTF">2024-11-06T02:28:04+08:00</dcterms:modified>
</cp:coreProperties>
</file>

<file path=docProps/custom.xml><?xml version="1.0" encoding="utf-8"?>
<Properties xmlns="http://schemas.openxmlformats.org/officeDocument/2006/custom-properties" xmlns:vt="http://schemas.openxmlformats.org/officeDocument/2006/docPropsVTypes"/>
</file>