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人才培育战略</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才培育战略农高区人才发展战略根据县委、县政府人才强县战略的总体部署，农高区结合自身实际发展，创新举措，谋划长远，以园区经济发展总体规划为依托，确立了农高区的人才发展战略。一、指导思想以科学发展观为统领，深入贯彻落实科教兴国战略、...</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第五篇：天大人才战略</w:t>
      </w:r>
    </w:p>
    <w:p>
      <w:pPr>
        <w:ind w:left="0" w:right="0" w:firstLine="560"/>
        <w:spacing w:before="450" w:after="450" w:line="312" w:lineRule="auto"/>
      </w:pPr>
      <w:r>
        <w:rPr>
          <w:rFonts w:ascii="宋体" w:hAnsi="宋体" w:eastAsia="宋体" w:cs="宋体"/>
          <w:color w:val="000"/>
          <w:sz w:val="28"/>
          <w:szCs w:val="28"/>
        </w:rPr>
        <w:t xml:space="preserve">人才战略</w:t>
      </w:r>
    </w:p>
    <w:p>
      <w:pPr>
        <w:ind w:left="0" w:right="0" w:firstLine="560"/>
        <w:spacing w:before="450" w:after="450" w:line="312" w:lineRule="auto"/>
      </w:pPr>
      <w:r>
        <w:rPr>
          <w:rFonts w:ascii="宋体" w:hAnsi="宋体" w:eastAsia="宋体" w:cs="宋体"/>
          <w:color w:val="000"/>
          <w:sz w:val="28"/>
          <w:szCs w:val="28"/>
        </w:rPr>
        <w:t xml:space="preserve">用人理念</w:t>
      </w:r>
    </w:p>
    <w:p>
      <w:pPr>
        <w:ind w:left="0" w:right="0" w:firstLine="560"/>
        <w:spacing w:before="450" w:after="450" w:line="312" w:lineRule="auto"/>
      </w:pPr>
      <w:r>
        <w:rPr>
          <w:rFonts w:ascii="宋体" w:hAnsi="宋体" w:eastAsia="宋体" w:cs="宋体"/>
          <w:color w:val="000"/>
          <w:sz w:val="28"/>
          <w:szCs w:val="28"/>
        </w:rPr>
        <w:t xml:space="preserve">立足本土，放眼寰球，世界就是我们的舞台，我们必须在这个舞台上赢得市场经营的胜利。人才是我们最为宝贵的资产，天大地产将人才视为企业最重要的财富和企业长期发展的原动力。以人为本，吸引业内顶尖人才和优秀经理人加入我们的团队，是天大地产用人的根本准则。我们倡导宽容的企业文化，构建和谐的管理团队。让每个人都有机会说出自己的观点，每个人都有同样成长、发展、提升的机会，每个人都要有勇气和责任感，要有协调和公正的精神、要有竭尽全力为我们的客户服务的愿望，从而使我们的团队不断产出优秀的行业专家、企业管理者，使员工不断提升自我的同时，更好的为企业服务。</w:t>
      </w:r>
    </w:p>
    <w:p>
      <w:pPr>
        <w:ind w:left="0" w:right="0" w:firstLine="560"/>
        <w:spacing w:before="450" w:after="450" w:line="312" w:lineRule="auto"/>
      </w:pPr>
      <w:r>
        <w:rPr>
          <w:rFonts w:ascii="宋体" w:hAnsi="宋体" w:eastAsia="宋体" w:cs="宋体"/>
          <w:color w:val="000"/>
          <w:sz w:val="28"/>
          <w:szCs w:val="28"/>
        </w:rPr>
        <w:t xml:space="preserve">人才机制</w:t>
      </w:r>
    </w:p>
    <w:p>
      <w:pPr>
        <w:ind w:left="0" w:right="0" w:firstLine="560"/>
        <w:spacing w:before="450" w:after="450" w:line="312" w:lineRule="auto"/>
      </w:pPr>
      <w:r>
        <w:rPr>
          <w:rFonts w:ascii="宋体" w:hAnsi="宋体" w:eastAsia="宋体" w:cs="宋体"/>
          <w:color w:val="000"/>
          <w:sz w:val="28"/>
          <w:szCs w:val="28"/>
        </w:rPr>
        <w:t xml:space="preserve">围绕公司经营及各阶段发展的需要，通过内部竞聘、外部引进、锻炼培养，发挥公司整体人才优势。通过建立梯队选拔的人才培育机制、公平科学的绩效评价机制、分门别类的系统培训机制、合理丰富的分配福利机制，构建企业与员工长期共赢的利益共同体，实现企业与员工的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2024-09-19T16:52:44+08:00</dcterms:created>
  <dcterms:modified xsi:type="dcterms:W3CDTF">2024-09-19T16:52:44+08:00</dcterms:modified>
</cp:coreProperties>
</file>

<file path=docProps/custom.xml><?xml version="1.0" encoding="utf-8"?>
<Properties xmlns="http://schemas.openxmlformats.org/officeDocument/2006/custom-properties" xmlns:vt="http://schemas.openxmlformats.org/officeDocument/2006/docPropsVTypes"/>
</file>