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最新数学教师职称年度工作述职报告(三篇)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数学教师职称年度工作述职报告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数学教师职称年度工作述职报告篇一</w:t>
      </w:r>
    </w:p>
    <w:p>
      <w:pPr>
        <w:ind w:left="0" w:right="0" w:firstLine="560"/>
        <w:spacing w:before="450" w:after="450" w:line="312" w:lineRule="auto"/>
      </w:pPr>
      <w:r>
        <w:rPr>
          <w:rFonts w:ascii="宋体" w:hAnsi="宋体" w:eastAsia="宋体" w:cs="宋体"/>
          <w:color w:val="000"/>
          <w:sz w:val="28"/>
          <w:szCs w:val="28"/>
        </w:rPr>
        <w:t xml:space="preserve">一、教学简历。本人自参加工作以来一直担任初中数学科的教学任务。1997年9月至1998年7月担任初一数学科任老师，1998年9月至1999年7月担任初二数学科任老师，1999年9月至____年7月担任初三毕业班的数学科教师，____年9月至____年7月担任初二年级数学科教师，____年9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二、班主任工作简历。本人长期担任班主任工作，具体为1997年9月至1998年7月担任初一(1)班班主任;1998年9月至1999年7月担任初二班班主任;____年9月至____年7月担任初三班班主任;____年9月至____年7月担任初二(3)班班主任;____年9月至____年7月担任初三(2)班班主任;____年9月至____年7月担任初三(1)班班主任：</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四，教育教学能力及成绩</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数学教学中，我积累了丰富的教学经验，形成了自己的特色，在1998年获澄迈县中学数学优质课评比赛三等奖。____年在澄迈县初中数学科说、作、评评优活动中获说、作课二等奖。____年报名参加省教育厅教育教学能力考试获得a级。</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____年被澄迈县人民政府评为县优秀班主任。并于____，____、____、____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数学教师职称年度工作述职报告篇二</w:t>
      </w:r>
    </w:p>
    <w:p>
      <w:pPr>
        <w:ind w:left="0" w:right="0" w:firstLine="560"/>
        <w:spacing w:before="450" w:after="450" w:line="312" w:lineRule="auto"/>
      </w:pPr>
      <w:r>
        <w:rPr>
          <w:rFonts w:ascii="宋体" w:hAnsi="宋体" w:eastAsia="宋体" w:cs="宋体"/>
          <w:color w:val="000"/>
          <w:sz w:val="28"/>
          <w:szCs w:val="28"/>
        </w:rPr>
        <w:t xml:space="preserve">小学一级教师，年被评为县数学教学能手，现在中心小学任六(2)班数学教师。三年来，我始终以教学能手的标准严格要求自己，不倦怠，不落后，成效显著。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最佳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数学教师职称年度工作述职报告篇三</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本人，男，1982年11月生，现年28岁，2024年6月毕业于湖南第一师范学校信息技术系小教大专班专业，同年8月调入中山市，分配到广东省中山市纪中三鑫双语学校任教至今。2024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三个代表”重要思想，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 “接力赛”等形式多样的教学练习方式，及时进行评价激励，使每个学生都乐在学有所得之中，既培养了尖子，又提高了差生。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教育学生在生活中践行《弟子规》。在班级建设中，我善于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w:t>
      </w:r>
    </w:p>
    <w:p>
      <w:pPr>
        <w:ind w:left="0" w:right="0" w:firstLine="560"/>
        <w:spacing w:before="450" w:after="450" w:line="312" w:lineRule="auto"/>
      </w:pPr>
      <w:r>
        <w:rPr>
          <w:rFonts w:ascii="宋体" w:hAnsi="宋体" w:eastAsia="宋体" w:cs="宋体"/>
          <w:color w:val="000"/>
          <w:sz w:val="28"/>
          <w:szCs w:val="28"/>
        </w:rPr>
        <w:t xml:space="preserve">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抓在细微处，落在实效中”，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同时，我在 “人人都是班级小干部”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班级工作得力小助手”，让每个学生在班级管理工作中看到自己的成绩和不足。</w:t>
      </w:r>
    </w:p>
    <w:p>
      <w:pPr>
        <w:ind w:left="0" w:right="0" w:firstLine="560"/>
        <w:spacing w:before="450" w:after="450" w:line="312" w:lineRule="auto"/>
      </w:pPr>
      <w:r>
        <w:rPr>
          <w:rFonts w:ascii="宋体" w:hAnsi="宋体" w:eastAsia="宋体" w:cs="宋体"/>
          <w:color w:val="000"/>
          <w:sz w:val="28"/>
          <w:szCs w:val="28"/>
        </w:rPr>
        <w:t xml:space="preserve">从而形成了良好的班风、学风，所带班级没学年多次被评为“文明班”、“学习标兵班”，有庄佳敏、任辰玥、李汶玥、苏健洪等10多位同学被评为“校优秀学生干部”、“优秀学生”，我也多次被评为“先进教师”、“优秀班主任”，并被聘为“校德育导师”，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以上是本人任现职以来的一些工作表现，鉴于自身的条件，符合申报小学高级教师资格。因此，本人特此述职并申报小学数学高级教师，请各级评审小组和有关领导审阅。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2024-10-06T09:05:40+08:00</dcterms:created>
  <dcterms:modified xsi:type="dcterms:W3CDTF">2024-10-06T09:05:40+08:00</dcterms:modified>
</cp:coreProperties>
</file>

<file path=docProps/custom.xml><?xml version="1.0" encoding="utf-8"?>
<Properties xmlns="http://schemas.openxmlformats.org/officeDocument/2006/custom-properties" xmlns:vt="http://schemas.openxmlformats.org/officeDocument/2006/docPropsVTypes"/>
</file>